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970"/>
        <w:gridCol w:w="1440"/>
        <w:gridCol w:w="2700"/>
        <w:gridCol w:w="2250"/>
        <w:gridCol w:w="3500"/>
      </w:tblGrid>
      <w:tr w:rsidR="00DC0FB9" w:rsidRPr="00E4711F" w:rsidTr="000F6797">
        <w:trPr>
          <w:trHeight w:val="287"/>
        </w:trPr>
        <w:tc>
          <w:tcPr>
            <w:tcW w:w="15200" w:type="dxa"/>
            <w:gridSpan w:val="6"/>
            <w:shd w:val="clear" w:color="auto" w:fill="auto"/>
          </w:tcPr>
          <w:p w:rsidR="00DC0FB9" w:rsidRPr="00C63AB1" w:rsidRDefault="00DC0FB9" w:rsidP="000F6797">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D1079C">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007B548B">
              <w:rPr>
                <w:rFonts w:ascii="Arial Narrow" w:hAnsi="Arial Narrow"/>
                <w:b/>
                <w:sz w:val="28"/>
                <w:szCs w:val="28"/>
                <w:u w:val="single"/>
              </w:rPr>
              <w:t xml:space="preserve">Weekly </w:t>
            </w:r>
            <w:r w:rsidRPr="00C63AB1">
              <w:rPr>
                <w:rFonts w:ascii="Arial Narrow" w:hAnsi="Arial Narrow"/>
                <w:b/>
                <w:sz w:val="28"/>
                <w:szCs w:val="28"/>
                <w:u w:val="single"/>
              </w:rPr>
              <w:t>Lesson Plan</w:t>
            </w:r>
          </w:p>
          <w:p w:rsidR="00DC0FB9" w:rsidRPr="00E4711F" w:rsidRDefault="00DC0FB9" w:rsidP="000F6797">
            <w:pPr>
              <w:jc w:val="center"/>
              <w:rPr>
                <w:rFonts w:ascii="Arial Narrow" w:hAnsi="Arial Narrow"/>
                <w:b/>
                <w:sz w:val="28"/>
                <w:szCs w:val="28"/>
              </w:rPr>
            </w:pPr>
          </w:p>
        </w:tc>
      </w:tr>
      <w:tr w:rsidR="00DC0FB9" w:rsidRPr="0009722B" w:rsidTr="003128B8">
        <w:trPr>
          <w:trHeight w:val="413"/>
        </w:trPr>
        <w:tc>
          <w:tcPr>
            <w:tcW w:w="2340" w:type="dxa"/>
            <w:shd w:val="clear" w:color="auto" w:fill="auto"/>
          </w:tcPr>
          <w:p w:rsidR="00DC0FB9" w:rsidRPr="0009722B" w:rsidRDefault="00DC0FB9" w:rsidP="000F6797">
            <w:pPr>
              <w:pStyle w:val="Heading1"/>
              <w:rPr>
                <w:rFonts w:ascii="Arial Narrow" w:hAnsi="Arial Narrow"/>
                <w:sz w:val="22"/>
                <w:szCs w:val="22"/>
              </w:rPr>
            </w:pPr>
            <w:r w:rsidRPr="0009722B">
              <w:rPr>
                <w:rFonts w:ascii="Arial Narrow" w:hAnsi="Arial Narrow"/>
                <w:sz w:val="22"/>
                <w:szCs w:val="22"/>
              </w:rPr>
              <w:t>Subject:</w:t>
            </w:r>
            <w:r>
              <w:rPr>
                <w:rFonts w:ascii="Arial Narrow" w:hAnsi="Arial Narrow"/>
                <w:b w:val="0"/>
                <w:sz w:val="22"/>
                <w:szCs w:val="22"/>
              </w:rPr>
              <w:t xml:space="preserve"> </w:t>
            </w:r>
            <w:r w:rsidRPr="0009722B">
              <w:rPr>
                <w:rFonts w:ascii="Arial Narrow" w:hAnsi="Arial Narrow"/>
                <w:sz w:val="22"/>
                <w:szCs w:val="22"/>
              </w:rPr>
              <w:t xml:space="preserve">                                           </w:t>
            </w:r>
          </w:p>
        </w:tc>
        <w:tc>
          <w:tcPr>
            <w:tcW w:w="4410" w:type="dxa"/>
            <w:gridSpan w:val="2"/>
            <w:shd w:val="clear" w:color="auto" w:fill="auto"/>
          </w:tcPr>
          <w:p w:rsidR="00DC0FB9" w:rsidRPr="00E4711F" w:rsidRDefault="00DC0FB9" w:rsidP="000F6797">
            <w:pPr>
              <w:rPr>
                <w:rFonts w:ascii="Arial Narrow" w:hAnsi="Arial Narrow"/>
                <w:b/>
                <w:sz w:val="22"/>
                <w:szCs w:val="22"/>
              </w:rPr>
            </w:pPr>
            <w:r w:rsidRPr="00E4711F">
              <w:rPr>
                <w:rFonts w:ascii="Arial Narrow" w:hAnsi="Arial Narrow"/>
                <w:b/>
                <w:sz w:val="22"/>
                <w:szCs w:val="22"/>
              </w:rPr>
              <w:t>Teacher:</w:t>
            </w:r>
          </w:p>
        </w:tc>
        <w:tc>
          <w:tcPr>
            <w:tcW w:w="2700" w:type="dxa"/>
            <w:shd w:val="clear" w:color="auto" w:fill="auto"/>
          </w:tcPr>
          <w:p w:rsidR="00DC0FB9" w:rsidRPr="0009722B" w:rsidRDefault="00DC0FB9" w:rsidP="000F6797">
            <w:pPr>
              <w:rPr>
                <w:rFonts w:ascii="Arial Narrow" w:hAnsi="Arial Narrow"/>
                <w:b/>
                <w:sz w:val="22"/>
                <w:szCs w:val="22"/>
              </w:rPr>
            </w:pPr>
            <w:r w:rsidRPr="0009722B">
              <w:rPr>
                <w:rFonts w:ascii="Arial Narrow" w:hAnsi="Arial Narrow"/>
                <w:b/>
                <w:sz w:val="22"/>
                <w:szCs w:val="22"/>
              </w:rPr>
              <w:t xml:space="preserve">Grade </w:t>
            </w:r>
            <w:proofErr w:type="spellStart"/>
            <w:r w:rsidRPr="0009722B">
              <w:rPr>
                <w:rFonts w:ascii="Arial Narrow" w:hAnsi="Arial Narrow"/>
                <w:b/>
                <w:sz w:val="22"/>
                <w:szCs w:val="22"/>
              </w:rPr>
              <w:t>Level:</w:t>
            </w:r>
            <w:r w:rsidR="00C478A6">
              <w:rPr>
                <w:rFonts w:ascii="Arial Narrow" w:hAnsi="Arial Narrow"/>
                <w:b/>
                <w:sz w:val="22"/>
                <w:szCs w:val="22"/>
              </w:rPr>
              <w:t>K</w:t>
            </w:r>
            <w:proofErr w:type="spellEnd"/>
          </w:p>
        </w:tc>
        <w:tc>
          <w:tcPr>
            <w:tcW w:w="5750" w:type="dxa"/>
            <w:gridSpan w:val="2"/>
            <w:shd w:val="clear" w:color="auto" w:fill="auto"/>
          </w:tcPr>
          <w:p w:rsidR="003128B8" w:rsidRDefault="00C478A6" w:rsidP="003128B8">
            <w:pPr>
              <w:tabs>
                <w:tab w:val="center" w:pos="1454"/>
              </w:tabs>
              <w:rPr>
                <w:rFonts w:ascii="Arial Narrow" w:hAnsi="Arial Narrow"/>
                <w:b/>
                <w:sz w:val="22"/>
                <w:szCs w:val="22"/>
              </w:rPr>
            </w:pPr>
            <w:r>
              <w:rPr>
                <w:rFonts w:ascii="Arial Narrow" w:hAnsi="Arial Narrow"/>
                <w:b/>
                <w:sz w:val="22"/>
                <w:szCs w:val="22"/>
              </w:rPr>
              <w:t>Date(s):</w:t>
            </w:r>
            <w:r w:rsidR="00E42A9B">
              <w:rPr>
                <w:rFonts w:ascii="Arial Narrow" w:hAnsi="Arial Narrow"/>
                <w:b/>
                <w:sz w:val="22"/>
                <w:szCs w:val="22"/>
              </w:rPr>
              <w:t xml:space="preserve"> Week 3 September 12-16, 2016</w:t>
            </w:r>
            <w:bookmarkStart w:id="0" w:name="_GoBack"/>
            <w:bookmarkEnd w:id="0"/>
          </w:p>
          <w:p w:rsidR="00DC0FB9" w:rsidRPr="0009722B" w:rsidRDefault="00DC0FB9" w:rsidP="003128B8">
            <w:pPr>
              <w:tabs>
                <w:tab w:val="center" w:pos="1454"/>
              </w:tabs>
              <w:rPr>
                <w:rFonts w:ascii="Arial Narrow" w:hAnsi="Arial Narrow"/>
                <w:b/>
                <w:sz w:val="22"/>
                <w:szCs w:val="22"/>
              </w:rPr>
            </w:pPr>
          </w:p>
        </w:tc>
      </w:tr>
      <w:tr w:rsidR="00C63AB1" w:rsidRPr="0009722B" w:rsidTr="003128B8">
        <w:trPr>
          <w:trHeight w:val="287"/>
        </w:trPr>
        <w:tc>
          <w:tcPr>
            <w:tcW w:w="2340" w:type="dxa"/>
            <w:shd w:val="clear" w:color="auto" w:fill="auto"/>
          </w:tcPr>
          <w:p w:rsidR="00C63AB1" w:rsidRPr="0009722B" w:rsidRDefault="00C63AB1" w:rsidP="000F6797">
            <w:pPr>
              <w:rPr>
                <w:rFonts w:ascii="Arial Narrow" w:hAnsi="Arial Narrow"/>
                <w:b/>
                <w:bCs/>
                <w:sz w:val="22"/>
                <w:szCs w:val="22"/>
              </w:rPr>
            </w:pPr>
            <w:r w:rsidRPr="0009722B">
              <w:rPr>
                <w:rFonts w:ascii="Arial Narrow" w:hAnsi="Arial Narrow"/>
                <w:b/>
                <w:bCs/>
                <w:sz w:val="22"/>
                <w:szCs w:val="22"/>
              </w:rPr>
              <w:t>Curriculum Area</w:t>
            </w:r>
            <w:r>
              <w:rPr>
                <w:rFonts w:ascii="Arial Narrow" w:hAnsi="Arial Narrow"/>
                <w:b/>
                <w:bCs/>
                <w:sz w:val="22"/>
                <w:szCs w:val="22"/>
              </w:rPr>
              <w:t>:</w:t>
            </w:r>
          </w:p>
        </w:tc>
        <w:tc>
          <w:tcPr>
            <w:tcW w:w="4410" w:type="dxa"/>
            <w:gridSpan w:val="2"/>
            <w:shd w:val="clear" w:color="auto" w:fill="auto"/>
          </w:tcPr>
          <w:p w:rsidR="00C63AB1" w:rsidRPr="0009722B" w:rsidRDefault="0001434E" w:rsidP="000F6797">
            <w:pPr>
              <w:rPr>
                <w:rFonts w:ascii="Arial Narrow" w:hAnsi="Arial Narrow"/>
                <w:sz w:val="22"/>
                <w:szCs w:val="22"/>
              </w:rPr>
            </w:pPr>
            <w:r>
              <w:rPr>
                <w:rFonts w:ascii="Arial Narrow" w:hAnsi="Arial Narrow"/>
                <w:sz w:val="22"/>
                <w:szCs w:val="22"/>
              </w:rPr>
              <w:t>Math</w:t>
            </w:r>
          </w:p>
        </w:tc>
        <w:tc>
          <w:tcPr>
            <w:tcW w:w="2700" w:type="dxa"/>
            <w:shd w:val="clear" w:color="auto" w:fill="auto"/>
          </w:tcPr>
          <w:p w:rsidR="00C63AB1" w:rsidRPr="00061E01" w:rsidRDefault="00061E01" w:rsidP="00C63AB1">
            <w:pPr>
              <w:rPr>
                <w:rFonts w:ascii="Arial Narrow" w:hAnsi="Arial Narrow"/>
                <w:b/>
                <w:sz w:val="22"/>
                <w:szCs w:val="22"/>
              </w:rPr>
            </w:pPr>
            <w:r>
              <w:rPr>
                <w:rFonts w:ascii="Arial Narrow" w:hAnsi="Arial Narrow"/>
                <w:b/>
                <w:sz w:val="22"/>
                <w:szCs w:val="22"/>
              </w:rPr>
              <w:t xml:space="preserve">I Can Statements </w:t>
            </w:r>
            <w:r w:rsidR="00D1079C">
              <w:rPr>
                <w:rFonts w:ascii="Arial Narrow" w:hAnsi="Arial Narrow"/>
                <w:b/>
                <w:sz w:val="22"/>
                <w:szCs w:val="22"/>
              </w:rPr>
              <w:t xml:space="preserve">&amp; </w:t>
            </w:r>
            <w:r w:rsidR="00C63AB1" w:rsidRPr="0009722B">
              <w:rPr>
                <w:rFonts w:ascii="Arial Narrow" w:hAnsi="Arial Narrow"/>
                <w:b/>
                <w:sz w:val="22"/>
                <w:szCs w:val="22"/>
              </w:rPr>
              <w:t xml:space="preserve">Learning </w:t>
            </w:r>
            <w:r w:rsidR="00C63AB1" w:rsidRPr="00D1079C">
              <w:rPr>
                <w:rFonts w:ascii="Arial Narrow" w:hAnsi="Arial Narrow"/>
                <w:b/>
                <w:sz w:val="22"/>
                <w:szCs w:val="22"/>
              </w:rPr>
              <w:t>Targets</w:t>
            </w:r>
            <w:r w:rsidRPr="00D1079C">
              <w:rPr>
                <w:rFonts w:ascii="Arial Narrow" w:hAnsi="Arial Narrow"/>
                <w:b/>
                <w:sz w:val="22"/>
                <w:szCs w:val="22"/>
              </w:rPr>
              <w:t xml:space="preserve">    </w:t>
            </w:r>
            <w:r w:rsidR="00C63AB1" w:rsidRPr="00D1079C">
              <w:rPr>
                <w:rFonts w:ascii="Arial Narrow" w:hAnsi="Arial Narrow"/>
                <w:b/>
                <w:sz w:val="22"/>
                <w:szCs w:val="22"/>
              </w:rPr>
              <w:t>(I can……..)</w:t>
            </w:r>
            <w:r w:rsidR="00D1079C" w:rsidRPr="00D1079C">
              <w:rPr>
                <w:rFonts w:ascii="Arial Narrow" w:hAnsi="Arial Narrow"/>
                <w:b/>
                <w:sz w:val="22"/>
                <w:szCs w:val="22"/>
              </w:rPr>
              <w:t>:</w:t>
            </w:r>
          </w:p>
        </w:tc>
        <w:tc>
          <w:tcPr>
            <w:tcW w:w="5750" w:type="dxa"/>
            <w:gridSpan w:val="2"/>
            <w:shd w:val="clear" w:color="auto" w:fill="auto"/>
          </w:tcPr>
          <w:p w:rsidR="00867B54" w:rsidRDefault="00867B54" w:rsidP="00867B54">
            <w:pPr>
              <w:rPr>
                <w:rFonts w:ascii="Arial Narrow" w:hAnsi="Arial Narrow"/>
                <w:sz w:val="22"/>
                <w:szCs w:val="22"/>
              </w:rPr>
            </w:pPr>
            <w:r w:rsidRPr="00867B54">
              <w:rPr>
                <w:rFonts w:ascii="Arial Narrow" w:hAnsi="Arial Narrow"/>
                <w:sz w:val="22"/>
                <w:szCs w:val="22"/>
              </w:rPr>
              <w:t>I can understand that the last object counted tells the number of objects in a</w:t>
            </w:r>
            <w:r>
              <w:rPr>
                <w:rFonts w:ascii="Arial Narrow" w:hAnsi="Arial Narrow"/>
                <w:sz w:val="22"/>
                <w:szCs w:val="22"/>
              </w:rPr>
              <w:t xml:space="preserve"> </w:t>
            </w:r>
            <w:r w:rsidRPr="00867B54">
              <w:rPr>
                <w:rFonts w:ascii="Arial Narrow" w:hAnsi="Arial Narrow"/>
                <w:sz w:val="22"/>
                <w:szCs w:val="22"/>
              </w:rPr>
              <w:t xml:space="preserve">group. </w:t>
            </w:r>
          </w:p>
          <w:p w:rsidR="00C63AB1" w:rsidRPr="0009722B" w:rsidRDefault="00867B54" w:rsidP="00867B54">
            <w:pPr>
              <w:rPr>
                <w:rFonts w:ascii="Arial Narrow" w:hAnsi="Arial Narrow"/>
                <w:sz w:val="22"/>
                <w:szCs w:val="22"/>
              </w:rPr>
            </w:pPr>
            <w:r w:rsidRPr="00867B54">
              <w:rPr>
                <w:rFonts w:ascii="Arial Narrow" w:hAnsi="Arial Narrow"/>
                <w:sz w:val="22"/>
                <w:szCs w:val="22"/>
              </w:rPr>
              <w:t>I can understand that the number of objects in a group can be rearranged and</w:t>
            </w:r>
            <w:r>
              <w:rPr>
                <w:rFonts w:ascii="Arial Narrow" w:hAnsi="Arial Narrow"/>
                <w:sz w:val="22"/>
                <w:szCs w:val="22"/>
              </w:rPr>
              <w:t xml:space="preserve"> </w:t>
            </w:r>
            <w:r w:rsidRPr="00867B54">
              <w:rPr>
                <w:rFonts w:ascii="Arial Narrow" w:hAnsi="Arial Narrow"/>
                <w:sz w:val="22"/>
                <w:szCs w:val="22"/>
              </w:rPr>
              <w:t xml:space="preserve">the total number will be the same. </w:t>
            </w:r>
          </w:p>
        </w:tc>
      </w:tr>
      <w:tr w:rsidR="00867B54" w:rsidRPr="0009722B" w:rsidTr="003128B8">
        <w:trPr>
          <w:trHeight w:val="530"/>
        </w:trPr>
        <w:tc>
          <w:tcPr>
            <w:tcW w:w="2340" w:type="dxa"/>
            <w:shd w:val="clear" w:color="auto" w:fill="auto"/>
          </w:tcPr>
          <w:p w:rsidR="00867B54" w:rsidRPr="00CE7CA4" w:rsidRDefault="00867B54" w:rsidP="000F6797">
            <w:pPr>
              <w:rPr>
                <w:rFonts w:ascii="Arial Narrow" w:hAnsi="Arial Narrow"/>
                <w:b/>
                <w:bCs/>
                <w:sz w:val="22"/>
                <w:szCs w:val="22"/>
              </w:rPr>
            </w:pPr>
            <w:r>
              <w:rPr>
                <w:rFonts w:ascii="Arial Narrow" w:hAnsi="Arial Narrow"/>
                <w:b/>
                <w:bCs/>
                <w:sz w:val="22"/>
                <w:szCs w:val="22"/>
              </w:rPr>
              <w:t xml:space="preserve">Content: NC </w:t>
            </w:r>
            <w:proofErr w:type="spellStart"/>
            <w:r>
              <w:rPr>
                <w:rFonts w:ascii="Arial Narrow" w:hAnsi="Arial Narrow"/>
                <w:b/>
                <w:bCs/>
                <w:sz w:val="22"/>
                <w:szCs w:val="22"/>
              </w:rPr>
              <w:t>ScoS</w:t>
            </w:r>
            <w:proofErr w:type="spellEnd"/>
          </w:p>
        </w:tc>
        <w:tc>
          <w:tcPr>
            <w:tcW w:w="4410" w:type="dxa"/>
            <w:gridSpan w:val="2"/>
            <w:shd w:val="clear" w:color="auto" w:fill="auto"/>
          </w:tcPr>
          <w:p w:rsidR="00867B54" w:rsidRDefault="00867B54" w:rsidP="00B117FE">
            <w:pPr>
              <w:pStyle w:val="NormalWeb"/>
              <w:spacing w:before="0" w:beforeAutospacing="0" w:after="0" w:afterAutospacing="0"/>
              <w:rPr>
                <w:rFonts w:ascii="Arial" w:hAnsi="Arial" w:cs="Arial"/>
                <w:color w:val="000000"/>
                <w:sz w:val="20"/>
                <w:szCs w:val="20"/>
              </w:rPr>
            </w:pPr>
            <w:r w:rsidRPr="00B634D3">
              <w:rPr>
                <w:rFonts w:ascii="Arial" w:hAnsi="Arial" w:cs="Arial"/>
                <w:b/>
                <w:color w:val="000000"/>
                <w:sz w:val="20"/>
                <w:szCs w:val="20"/>
              </w:rPr>
              <w:t>CC.1</w:t>
            </w:r>
            <w:r>
              <w:rPr>
                <w:rFonts w:ascii="Arial" w:hAnsi="Arial" w:cs="Arial"/>
                <w:color w:val="000000"/>
                <w:sz w:val="20"/>
                <w:szCs w:val="20"/>
              </w:rPr>
              <w:t xml:space="preserve"> Count to 100 by tens and ones;</w:t>
            </w:r>
          </w:p>
          <w:p w:rsidR="00867B54" w:rsidRDefault="00867B54" w:rsidP="00B117FE">
            <w:pPr>
              <w:pStyle w:val="NormalWeb"/>
              <w:spacing w:before="0" w:beforeAutospacing="0" w:after="0" w:afterAutospacing="0"/>
              <w:rPr>
                <w:rFonts w:ascii="Arial" w:hAnsi="Arial" w:cs="Arial"/>
                <w:color w:val="000000"/>
                <w:sz w:val="20"/>
                <w:szCs w:val="20"/>
              </w:rPr>
            </w:pPr>
            <w:r w:rsidRPr="00B634D3">
              <w:rPr>
                <w:rFonts w:ascii="Arial" w:hAnsi="Arial" w:cs="Arial"/>
                <w:b/>
                <w:color w:val="000000"/>
                <w:sz w:val="20"/>
                <w:szCs w:val="20"/>
              </w:rPr>
              <w:t>CC.4</w:t>
            </w:r>
            <w:r>
              <w:rPr>
                <w:rFonts w:ascii="Arial" w:hAnsi="Arial" w:cs="Arial"/>
                <w:color w:val="000000"/>
                <w:sz w:val="20"/>
                <w:szCs w:val="20"/>
              </w:rPr>
              <w:t xml:space="preserve"> Understand the relationship between numbers and their quantities </w:t>
            </w:r>
          </w:p>
          <w:p w:rsidR="00867B54" w:rsidRDefault="00867B54" w:rsidP="00B117FE">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a. Say the number names in standard numbers</w:t>
            </w:r>
          </w:p>
          <w:p w:rsidR="00867B54" w:rsidRPr="00867B54" w:rsidRDefault="00867B54" w:rsidP="00B117FE">
            <w:pPr>
              <w:pStyle w:val="NormalWeb"/>
              <w:spacing w:before="0" w:beforeAutospacing="0" w:after="0" w:afterAutospacing="0"/>
              <w:rPr>
                <w:rFonts w:ascii="Arial" w:hAnsi="Arial" w:cs="Arial"/>
                <w:b/>
                <w:color w:val="000000"/>
                <w:sz w:val="20"/>
                <w:szCs w:val="20"/>
              </w:rPr>
            </w:pPr>
            <w:r w:rsidRPr="00867B54">
              <w:rPr>
                <w:rFonts w:ascii="Arial" w:hAnsi="Arial" w:cs="Arial"/>
                <w:b/>
                <w:color w:val="000000"/>
                <w:sz w:val="20"/>
                <w:szCs w:val="20"/>
              </w:rPr>
              <w:t xml:space="preserve">b. Last number named said tells the number of objects counted </w:t>
            </w:r>
          </w:p>
          <w:p w:rsidR="00867B54" w:rsidRDefault="00867B54" w:rsidP="00B117FE">
            <w:pPr>
              <w:pStyle w:val="NormalWeb"/>
              <w:spacing w:before="0" w:beforeAutospacing="0" w:after="0" w:afterAutospacing="0"/>
            </w:pPr>
            <w:r>
              <w:rPr>
                <w:rFonts w:ascii="Arial" w:hAnsi="Arial" w:cs="Arial"/>
                <w:color w:val="000000"/>
                <w:sz w:val="20"/>
                <w:szCs w:val="20"/>
              </w:rPr>
              <w:t>c. Each successive number names a quantity that is one larger</w:t>
            </w:r>
          </w:p>
          <w:p w:rsidR="00867B54" w:rsidRPr="0009722B" w:rsidRDefault="00867B54" w:rsidP="00B117FE">
            <w:pPr>
              <w:rPr>
                <w:rFonts w:ascii="Arial Narrow" w:hAnsi="Arial Narrow"/>
                <w:sz w:val="22"/>
                <w:szCs w:val="22"/>
              </w:rPr>
            </w:pPr>
          </w:p>
        </w:tc>
        <w:tc>
          <w:tcPr>
            <w:tcW w:w="2700" w:type="dxa"/>
            <w:shd w:val="clear" w:color="auto" w:fill="auto"/>
          </w:tcPr>
          <w:p w:rsidR="00867B54" w:rsidRPr="0009722B" w:rsidRDefault="00867B54" w:rsidP="00DC0FB9">
            <w:pPr>
              <w:rPr>
                <w:rFonts w:ascii="Arial Narrow" w:hAnsi="Arial Narrow"/>
                <w:b/>
                <w:sz w:val="22"/>
                <w:szCs w:val="22"/>
              </w:rPr>
            </w:pPr>
            <w:r>
              <w:rPr>
                <w:rFonts w:ascii="Arial Narrow" w:hAnsi="Arial Narrow"/>
                <w:b/>
                <w:sz w:val="22"/>
                <w:szCs w:val="22"/>
              </w:rPr>
              <w:t xml:space="preserve">Technology Standards &amp; </w:t>
            </w:r>
            <w:r w:rsidRPr="0009722B">
              <w:rPr>
                <w:rFonts w:ascii="Arial Narrow" w:hAnsi="Arial Narrow"/>
                <w:b/>
                <w:sz w:val="22"/>
                <w:szCs w:val="22"/>
              </w:rPr>
              <w:t>Resources</w:t>
            </w:r>
            <w:r>
              <w:rPr>
                <w:rFonts w:ascii="Arial Narrow" w:hAnsi="Arial Narrow"/>
                <w:b/>
                <w:sz w:val="22"/>
                <w:szCs w:val="22"/>
              </w:rPr>
              <w:t>:</w:t>
            </w:r>
          </w:p>
          <w:p w:rsidR="00867B54" w:rsidRPr="0009722B" w:rsidRDefault="00867B54" w:rsidP="000F6797">
            <w:pPr>
              <w:rPr>
                <w:rFonts w:ascii="Arial Narrow" w:hAnsi="Arial Narrow"/>
                <w:b/>
                <w:sz w:val="22"/>
                <w:szCs w:val="22"/>
              </w:rPr>
            </w:pPr>
          </w:p>
        </w:tc>
        <w:tc>
          <w:tcPr>
            <w:tcW w:w="5750" w:type="dxa"/>
            <w:gridSpan w:val="2"/>
            <w:shd w:val="clear" w:color="auto" w:fill="auto"/>
          </w:tcPr>
          <w:p w:rsidR="00867B54" w:rsidRPr="0009722B" w:rsidRDefault="00867B54" w:rsidP="000F6797">
            <w:pPr>
              <w:rPr>
                <w:rFonts w:ascii="Arial Narrow" w:hAnsi="Arial Narrow"/>
                <w:b/>
                <w:sz w:val="22"/>
                <w:szCs w:val="22"/>
              </w:rPr>
            </w:pPr>
          </w:p>
        </w:tc>
      </w:tr>
      <w:tr w:rsidR="00867B54" w:rsidRPr="0009722B" w:rsidTr="003128B8">
        <w:trPr>
          <w:trHeight w:val="1070"/>
        </w:trPr>
        <w:tc>
          <w:tcPr>
            <w:tcW w:w="2340" w:type="dxa"/>
            <w:shd w:val="clear" w:color="auto" w:fill="auto"/>
          </w:tcPr>
          <w:p w:rsidR="00867B54" w:rsidRPr="00F764F8" w:rsidRDefault="00867B54" w:rsidP="000F6797">
            <w:pPr>
              <w:pStyle w:val="Heading1"/>
              <w:rPr>
                <w:rFonts w:ascii="Arial Narrow" w:hAnsi="Arial Narrow"/>
                <w:sz w:val="22"/>
                <w:szCs w:val="22"/>
              </w:rPr>
            </w:pPr>
            <w:r w:rsidRPr="00F764F8">
              <w:rPr>
                <w:rFonts w:ascii="Arial Narrow" w:hAnsi="Arial Narrow"/>
                <w:sz w:val="22"/>
                <w:szCs w:val="22"/>
              </w:rPr>
              <w:t>Essential Question(s)</w:t>
            </w:r>
            <w:r>
              <w:rPr>
                <w:rFonts w:ascii="Arial Narrow" w:hAnsi="Arial Narrow"/>
                <w:sz w:val="22"/>
                <w:szCs w:val="22"/>
              </w:rPr>
              <w:t>:</w:t>
            </w:r>
          </w:p>
          <w:p w:rsidR="00867B54" w:rsidRPr="00E4711F" w:rsidRDefault="00867B54" w:rsidP="000F6797">
            <w:pPr>
              <w:rPr>
                <w:rFonts w:ascii="Arial Narrow" w:hAnsi="Arial Narrow"/>
                <w:sz w:val="22"/>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tc>
        <w:tc>
          <w:tcPr>
            <w:tcW w:w="4410" w:type="dxa"/>
            <w:gridSpan w:val="2"/>
            <w:shd w:val="clear" w:color="auto" w:fill="auto"/>
          </w:tcPr>
          <w:p w:rsidR="00867B54" w:rsidRPr="00F764F8" w:rsidRDefault="00D829BF" w:rsidP="000F6797">
            <w:pPr>
              <w:rPr>
                <w:rFonts w:ascii="Arial Narrow" w:hAnsi="Arial Narrow"/>
                <w:sz w:val="22"/>
                <w:szCs w:val="22"/>
              </w:rPr>
            </w:pPr>
            <w:r>
              <w:rPr>
                <w:rFonts w:ascii="Arial Narrow" w:hAnsi="Arial Narrow"/>
                <w:sz w:val="22"/>
                <w:szCs w:val="22"/>
              </w:rPr>
              <w:t>Why do we count?</w:t>
            </w:r>
          </w:p>
        </w:tc>
        <w:tc>
          <w:tcPr>
            <w:tcW w:w="2700" w:type="dxa"/>
            <w:shd w:val="clear" w:color="auto" w:fill="auto"/>
          </w:tcPr>
          <w:p w:rsidR="00867B54" w:rsidRDefault="00867B54" w:rsidP="00DC0FB9">
            <w:pPr>
              <w:rPr>
                <w:rFonts w:ascii="Arial Narrow" w:hAnsi="Arial Narrow"/>
                <w:b/>
                <w:sz w:val="22"/>
                <w:szCs w:val="22"/>
              </w:rPr>
            </w:pPr>
            <w:r w:rsidRPr="00F764F8">
              <w:rPr>
                <w:rFonts w:ascii="Arial Narrow" w:hAnsi="Arial Narrow"/>
                <w:b/>
                <w:sz w:val="22"/>
                <w:szCs w:val="22"/>
              </w:rPr>
              <w:t>Higher Order Thinking</w:t>
            </w:r>
            <w:r>
              <w:rPr>
                <w:rFonts w:ascii="Arial Narrow" w:hAnsi="Arial Narrow"/>
                <w:b/>
                <w:sz w:val="22"/>
                <w:szCs w:val="22"/>
              </w:rPr>
              <w:t>/Revised Blooms:</w:t>
            </w:r>
          </w:p>
          <w:p w:rsidR="00867B54" w:rsidRPr="00F764F8" w:rsidRDefault="00867B54" w:rsidP="00DC0FB9">
            <w:pPr>
              <w:rPr>
                <w:rFonts w:ascii="Arial Narrow" w:hAnsi="Arial Narrow"/>
                <w:sz w:val="22"/>
                <w:szCs w:val="22"/>
              </w:rPr>
            </w:pPr>
            <w:r w:rsidRPr="00061E01">
              <w:rPr>
                <w:rFonts w:ascii="Arial Narrow" w:hAnsi="Arial Narrow"/>
                <w:sz w:val="22"/>
                <w:szCs w:val="22"/>
              </w:rPr>
              <w:t xml:space="preserve"> (Questions that will enable students to find connections or extend learning.)</w:t>
            </w:r>
          </w:p>
        </w:tc>
        <w:tc>
          <w:tcPr>
            <w:tcW w:w="5750" w:type="dxa"/>
            <w:gridSpan w:val="2"/>
            <w:shd w:val="clear" w:color="auto" w:fill="auto"/>
          </w:tcPr>
          <w:p w:rsidR="00867B54" w:rsidRPr="0009722B" w:rsidRDefault="00867B54" w:rsidP="000F6797">
            <w:pPr>
              <w:rPr>
                <w:rFonts w:ascii="Arial Narrow" w:hAnsi="Arial Narrow"/>
                <w:sz w:val="22"/>
                <w:szCs w:val="22"/>
              </w:rPr>
            </w:pPr>
          </w:p>
        </w:tc>
      </w:tr>
      <w:tr w:rsidR="00867B54" w:rsidRPr="0009722B" w:rsidTr="003128B8">
        <w:trPr>
          <w:trHeight w:val="800"/>
        </w:trPr>
        <w:tc>
          <w:tcPr>
            <w:tcW w:w="2340" w:type="dxa"/>
            <w:shd w:val="clear" w:color="auto" w:fill="auto"/>
          </w:tcPr>
          <w:p w:rsidR="00867B54" w:rsidRDefault="00867B54" w:rsidP="000F6797">
            <w:pPr>
              <w:rPr>
                <w:rFonts w:ascii="Arial Narrow" w:hAnsi="Arial Narrow"/>
                <w:b/>
                <w:sz w:val="22"/>
                <w:szCs w:val="22"/>
              </w:rPr>
            </w:pPr>
            <w:r w:rsidRPr="00F82288">
              <w:rPr>
                <w:rFonts w:ascii="Arial Narrow" w:hAnsi="Arial Narrow"/>
                <w:b/>
                <w:sz w:val="22"/>
                <w:szCs w:val="22"/>
              </w:rPr>
              <w:t>Vocabulary</w:t>
            </w:r>
            <w:r>
              <w:rPr>
                <w:rFonts w:ascii="Arial Narrow" w:hAnsi="Arial Narrow"/>
                <w:b/>
                <w:sz w:val="22"/>
                <w:szCs w:val="22"/>
              </w:rPr>
              <w:t>:</w:t>
            </w:r>
          </w:p>
          <w:p w:rsidR="00867B54" w:rsidRPr="00DC0FB9" w:rsidRDefault="00867B54" w:rsidP="000F6797">
            <w:pPr>
              <w:rPr>
                <w:rFonts w:ascii="Arial Narrow" w:hAnsi="Arial Narrow"/>
                <w:sz w:val="22"/>
                <w:szCs w:val="22"/>
              </w:rPr>
            </w:pPr>
            <w:r w:rsidRPr="00DC0FB9">
              <w:rPr>
                <w:rFonts w:ascii="Arial Narrow" w:hAnsi="Arial Narrow"/>
                <w:sz w:val="22"/>
                <w:szCs w:val="22"/>
              </w:rPr>
              <w:t>Academic/Content</w:t>
            </w:r>
          </w:p>
        </w:tc>
        <w:tc>
          <w:tcPr>
            <w:tcW w:w="4410" w:type="dxa"/>
            <w:gridSpan w:val="2"/>
            <w:shd w:val="clear" w:color="auto" w:fill="auto"/>
          </w:tcPr>
          <w:p w:rsidR="00867B54" w:rsidRPr="0009722B" w:rsidRDefault="00D829BF" w:rsidP="000F6797">
            <w:pPr>
              <w:rPr>
                <w:rFonts w:ascii="Arial Narrow" w:hAnsi="Arial Narrow"/>
                <w:sz w:val="22"/>
                <w:szCs w:val="22"/>
              </w:rPr>
            </w:pPr>
            <w:r>
              <w:rPr>
                <w:rFonts w:ascii="Arial Narrow" w:hAnsi="Arial Narrow"/>
                <w:sz w:val="22"/>
                <w:szCs w:val="22"/>
              </w:rPr>
              <w:t>Arrangement, total, same, count, order</w:t>
            </w:r>
          </w:p>
        </w:tc>
        <w:tc>
          <w:tcPr>
            <w:tcW w:w="2700" w:type="dxa"/>
            <w:shd w:val="clear" w:color="auto" w:fill="auto"/>
          </w:tcPr>
          <w:p w:rsidR="00867B54" w:rsidRDefault="00867B54" w:rsidP="000F6797">
            <w:pPr>
              <w:rPr>
                <w:rFonts w:ascii="Arial Narrow" w:hAnsi="Arial Narrow"/>
                <w:b/>
                <w:sz w:val="22"/>
                <w:szCs w:val="22"/>
              </w:rPr>
            </w:pPr>
            <w:r w:rsidRPr="00D1079C">
              <w:rPr>
                <w:rFonts w:ascii="Arial Narrow" w:hAnsi="Arial Narrow"/>
                <w:b/>
                <w:sz w:val="22"/>
                <w:szCs w:val="22"/>
              </w:rPr>
              <w:t>Teacher Resources:</w:t>
            </w:r>
          </w:p>
          <w:p w:rsidR="00867B54" w:rsidRPr="00D60295" w:rsidRDefault="00867B54" w:rsidP="000F6797">
            <w:pPr>
              <w:rPr>
                <w:rFonts w:ascii="Arial Narrow" w:hAnsi="Arial Narrow"/>
                <w:sz w:val="22"/>
                <w:szCs w:val="22"/>
              </w:rPr>
            </w:pPr>
            <w:r>
              <w:rPr>
                <w:rFonts w:ascii="Arial Narrow" w:hAnsi="Arial Narrow"/>
                <w:sz w:val="22"/>
                <w:szCs w:val="22"/>
              </w:rPr>
              <w:t xml:space="preserve"> </w:t>
            </w:r>
          </w:p>
        </w:tc>
        <w:tc>
          <w:tcPr>
            <w:tcW w:w="5750" w:type="dxa"/>
            <w:gridSpan w:val="2"/>
            <w:shd w:val="clear" w:color="auto" w:fill="auto"/>
          </w:tcPr>
          <w:p w:rsidR="00867B54" w:rsidRDefault="00B31F43" w:rsidP="000F6797">
            <w:pPr>
              <w:rPr>
                <w:rFonts w:ascii="Arial Narrow" w:hAnsi="Arial Narrow"/>
                <w:sz w:val="22"/>
                <w:szCs w:val="22"/>
              </w:rPr>
            </w:pPr>
            <w:r w:rsidRPr="00B31F43">
              <w:rPr>
                <w:rFonts w:ascii="Arial Narrow" w:hAnsi="Arial Narrow"/>
                <w:sz w:val="22"/>
                <w:szCs w:val="22"/>
              </w:rPr>
              <w:t>This site has an entire module of less</w:t>
            </w:r>
            <w:r w:rsidR="008A2F9B">
              <w:rPr>
                <w:rFonts w:ascii="Arial Narrow" w:hAnsi="Arial Narrow"/>
                <w:sz w:val="22"/>
                <w:szCs w:val="22"/>
              </w:rPr>
              <w:t xml:space="preserve">ons on counting and cardinality, you might want to look at these lessons as well. </w:t>
            </w:r>
            <w:hyperlink r:id="rId9" w:history="1">
              <w:r w:rsidRPr="007A7CED">
                <w:rPr>
                  <w:rStyle w:val="Hyperlink"/>
                  <w:rFonts w:ascii="Arial Narrow" w:hAnsi="Arial Narrow"/>
                  <w:sz w:val="22"/>
                  <w:szCs w:val="22"/>
                </w:rPr>
                <w:t>https://www.engageny.org/sites/default/files/resource/attachments/math-gk-m1-full-module.pdf</w:t>
              </w:r>
            </w:hyperlink>
          </w:p>
          <w:p w:rsidR="00B31F43" w:rsidRPr="0009722B" w:rsidRDefault="00B31F43" w:rsidP="000F6797">
            <w:pPr>
              <w:rPr>
                <w:rFonts w:ascii="Arial Narrow" w:hAnsi="Arial Narrow"/>
                <w:sz w:val="22"/>
                <w:szCs w:val="22"/>
              </w:rPr>
            </w:pPr>
          </w:p>
        </w:tc>
      </w:tr>
      <w:tr w:rsidR="00867B54" w:rsidRPr="0009722B" w:rsidTr="00D14B74">
        <w:trPr>
          <w:trHeight w:val="800"/>
        </w:trPr>
        <w:tc>
          <w:tcPr>
            <w:tcW w:w="2340" w:type="dxa"/>
            <w:shd w:val="clear" w:color="auto" w:fill="auto"/>
          </w:tcPr>
          <w:p w:rsidR="00867B54" w:rsidRPr="00F764F8" w:rsidRDefault="00867B54" w:rsidP="000F6797">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867B54" w:rsidRDefault="00867B54" w:rsidP="000F6797">
            <w:pPr>
              <w:jc w:val="center"/>
              <w:rPr>
                <w:rFonts w:ascii="Arial Narrow" w:hAnsi="Arial Narrow"/>
                <w:b/>
                <w:sz w:val="20"/>
              </w:rPr>
            </w:pPr>
          </w:p>
          <w:p w:rsidR="00867B54" w:rsidRDefault="00867B54" w:rsidP="000F6797">
            <w:pPr>
              <w:rPr>
                <w:rFonts w:ascii="Arial Narrow" w:hAnsi="Arial Narrow"/>
                <w:b/>
                <w:sz w:val="22"/>
                <w:szCs w:val="22"/>
              </w:rPr>
            </w:pPr>
            <w:r w:rsidRPr="00F764F8">
              <w:rPr>
                <w:rFonts w:ascii="Arial Narrow" w:hAnsi="Arial Narrow"/>
                <w:b/>
                <w:sz w:val="22"/>
                <w:szCs w:val="22"/>
              </w:rPr>
              <w:t>Subject Integration:</w:t>
            </w:r>
          </w:p>
          <w:p w:rsidR="00867B54" w:rsidRDefault="00867B54" w:rsidP="000F6797">
            <w:pPr>
              <w:rPr>
                <w:rFonts w:ascii="Arial Narrow" w:hAnsi="Arial Narrow"/>
                <w:b/>
                <w:szCs w:val="24"/>
              </w:rPr>
            </w:pPr>
          </w:p>
          <w:p w:rsidR="00867B54" w:rsidRPr="00F764F8" w:rsidRDefault="004D564D" w:rsidP="000F6797">
            <w:pPr>
              <w:rPr>
                <w:rFonts w:ascii="Arial Narrow" w:hAnsi="Arial Narrow"/>
                <w:b/>
                <w:szCs w:val="24"/>
              </w:rPr>
            </w:pPr>
            <w:r>
              <w:rPr>
                <w:rFonts w:ascii="Arial Narrow" w:hAnsi="Arial Narrow"/>
                <w:b/>
                <w:szCs w:val="24"/>
              </w:rPr>
              <w:t>This week you really want to focus on numbers 6 -10.</w:t>
            </w:r>
          </w:p>
        </w:tc>
        <w:tc>
          <w:tcPr>
            <w:tcW w:w="4410" w:type="dxa"/>
            <w:gridSpan w:val="2"/>
            <w:shd w:val="clear" w:color="auto" w:fill="auto"/>
          </w:tcPr>
          <w:p w:rsidR="00867B54" w:rsidRDefault="00867B54" w:rsidP="000F6797">
            <w:pPr>
              <w:rPr>
                <w:rFonts w:ascii="Arial Narrow" w:eastAsia="Times New Roman" w:hAnsi="Arial Narrow"/>
                <w:b/>
                <w:sz w:val="22"/>
                <w:szCs w:val="22"/>
                <w:u w:val="single"/>
              </w:rPr>
            </w:pPr>
            <w:r w:rsidRPr="00937DCC">
              <w:rPr>
                <w:rFonts w:ascii="Arial Narrow" w:eastAsia="Times New Roman" w:hAnsi="Arial Narrow"/>
                <w:b/>
                <w:sz w:val="22"/>
                <w:szCs w:val="22"/>
                <w:u w:val="single"/>
              </w:rPr>
              <w:t>Whole Group</w:t>
            </w:r>
          </w:p>
          <w:p w:rsidR="0007275E" w:rsidRDefault="0007275E" w:rsidP="000F6797">
            <w:pPr>
              <w:rPr>
                <w:rFonts w:ascii="Arial Narrow" w:eastAsia="Times New Roman" w:hAnsi="Arial Narrow"/>
                <w:sz w:val="22"/>
                <w:szCs w:val="22"/>
              </w:rPr>
            </w:pPr>
            <w:r>
              <w:rPr>
                <w:rFonts w:ascii="Arial Narrow" w:eastAsia="Times New Roman" w:hAnsi="Arial Narrow"/>
                <w:sz w:val="22"/>
                <w:szCs w:val="22"/>
              </w:rPr>
              <w:t xml:space="preserve">Lesson plan is attached in document </w:t>
            </w:r>
          </w:p>
          <w:p w:rsidR="0007275E" w:rsidRDefault="005D5E04" w:rsidP="000F6797">
            <w:pPr>
              <w:rPr>
                <w:rFonts w:ascii="Arial Narrow" w:eastAsia="Times New Roman" w:hAnsi="Arial Narrow"/>
                <w:sz w:val="22"/>
                <w:szCs w:val="22"/>
              </w:rPr>
            </w:pPr>
            <w:hyperlink r:id="rId10" w:history="1">
              <w:r w:rsidR="0007275E" w:rsidRPr="00871B08">
                <w:rPr>
                  <w:rStyle w:val="Hyperlink"/>
                  <w:rFonts w:ascii="Arial Narrow" w:eastAsia="Times New Roman" w:hAnsi="Arial Narrow"/>
                  <w:sz w:val="22"/>
                  <w:szCs w:val="22"/>
                </w:rPr>
                <w:t>http://cc.betterlesson.com/lesson/524465/my-messy-room-organizing-with-a-ten-frame</w:t>
              </w:r>
            </w:hyperlink>
          </w:p>
          <w:p w:rsidR="0007275E" w:rsidRDefault="0007275E" w:rsidP="000F6797">
            <w:pPr>
              <w:rPr>
                <w:rFonts w:ascii="Arial Narrow" w:eastAsia="Times New Roman" w:hAnsi="Arial Narrow"/>
                <w:sz w:val="22"/>
                <w:szCs w:val="22"/>
              </w:rPr>
            </w:pPr>
          </w:p>
          <w:p w:rsidR="00867B54" w:rsidRDefault="005D5E04" w:rsidP="000F6797">
            <w:pPr>
              <w:rPr>
                <w:rFonts w:ascii="Arial Narrow" w:eastAsia="Times New Roman" w:hAnsi="Arial Narrow"/>
                <w:sz w:val="22"/>
                <w:szCs w:val="22"/>
              </w:rPr>
            </w:pPr>
            <w:hyperlink r:id="rId11" w:history="1">
              <w:r w:rsidR="0007275E" w:rsidRPr="00871B08">
                <w:rPr>
                  <w:rStyle w:val="Hyperlink"/>
                  <w:rFonts w:ascii="Arial Narrow" w:eastAsia="Times New Roman" w:hAnsi="Arial Narrow"/>
                  <w:sz w:val="22"/>
                  <w:szCs w:val="22"/>
                </w:rPr>
                <w:t>https://docs.google.com/document/d/1-DU4YzxudGeT1ymmWqCnHT_nZUHoL_QtElbTUG2dYlM/edit?usp=sharing</w:t>
              </w:r>
            </w:hyperlink>
          </w:p>
          <w:p w:rsidR="00867B54" w:rsidRDefault="00867B54" w:rsidP="00937DCC">
            <w:pPr>
              <w:pStyle w:val="NoSpacing"/>
              <w:rPr>
                <w:rFonts w:ascii="Arial Narrow" w:hAnsi="Arial Narrow"/>
                <w:sz w:val="22"/>
                <w:szCs w:val="22"/>
              </w:rPr>
            </w:pPr>
          </w:p>
          <w:p w:rsidR="0007275E" w:rsidRPr="00937DCC" w:rsidRDefault="0007275E" w:rsidP="00937DCC">
            <w:pPr>
              <w:pStyle w:val="NoSpacing"/>
              <w:rPr>
                <w:rFonts w:ascii="Arial Narrow" w:hAnsi="Arial Narrow"/>
                <w:sz w:val="22"/>
                <w:szCs w:val="22"/>
              </w:rPr>
            </w:pPr>
          </w:p>
        </w:tc>
        <w:tc>
          <w:tcPr>
            <w:tcW w:w="4950" w:type="dxa"/>
            <w:gridSpan w:val="2"/>
            <w:shd w:val="clear" w:color="auto" w:fill="auto"/>
          </w:tcPr>
          <w:p w:rsidR="00867B54" w:rsidRPr="00937DCC" w:rsidRDefault="00867B54" w:rsidP="000F6797">
            <w:pPr>
              <w:pStyle w:val="NoSpacing"/>
              <w:rPr>
                <w:rFonts w:ascii="Arial Narrow" w:hAnsi="Arial Narrow"/>
                <w:b/>
                <w:sz w:val="22"/>
                <w:szCs w:val="22"/>
                <w:u w:val="single"/>
              </w:rPr>
            </w:pPr>
            <w:r w:rsidRPr="00937DCC">
              <w:rPr>
                <w:rFonts w:ascii="Arial Narrow" w:hAnsi="Arial Narrow"/>
                <w:b/>
                <w:sz w:val="22"/>
                <w:szCs w:val="22"/>
                <w:u w:val="single"/>
              </w:rPr>
              <w:lastRenderedPageBreak/>
              <w:t>Small Group</w:t>
            </w:r>
          </w:p>
          <w:p w:rsidR="00867B54" w:rsidRDefault="003C65FC" w:rsidP="003C65FC">
            <w:pPr>
              <w:jc w:val="both"/>
              <w:rPr>
                <w:rFonts w:ascii="Arial Narrow" w:hAnsi="Arial Narrow"/>
                <w:szCs w:val="24"/>
              </w:rPr>
            </w:pPr>
            <w:r>
              <w:rPr>
                <w:rFonts w:ascii="Arial Narrow" w:hAnsi="Arial Narrow"/>
                <w:szCs w:val="24"/>
              </w:rPr>
              <w:t>Fingerprint booklet</w:t>
            </w:r>
          </w:p>
          <w:p w:rsidR="003C65FC" w:rsidRDefault="003C65FC" w:rsidP="003C65FC">
            <w:pPr>
              <w:jc w:val="both"/>
              <w:rPr>
                <w:rFonts w:ascii="Arial Narrow" w:hAnsi="Arial Narrow"/>
                <w:szCs w:val="24"/>
              </w:rPr>
            </w:pPr>
          </w:p>
          <w:p w:rsidR="003C65FC" w:rsidRDefault="005D5E04" w:rsidP="003C65FC">
            <w:pPr>
              <w:jc w:val="both"/>
              <w:rPr>
                <w:rFonts w:ascii="Arial Narrow" w:hAnsi="Arial Narrow"/>
                <w:szCs w:val="24"/>
              </w:rPr>
            </w:pPr>
            <w:hyperlink r:id="rId12" w:history="1">
              <w:r w:rsidR="00753FB0" w:rsidRPr="00AA0220">
                <w:rPr>
                  <w:rStyle w:val="Hyperlink"/>
                  <w:rFonts w:ascii="Arial Narrow" w:hAnsi="Arial Narrow"/>
                  <w:szCs w:val="24"/>
                </w:rPr>
                <w:t>http://homeschoolcreations.com/files/Fingerprint_Counting.pdf</w:t>
              </w:r>
            </w:hyperlink>
          </w:p>
          <w:p w:rsidR="00753FB0" w:rsidRPr="003A5132" w:rsidRDefault="00753FB0" w:rsidP="003C65FC">
            <w:pPr>
              <w:jc w:val="both"/>
              <w:rPr>
                <w:rFonts w:ascii="Arial Narrow" w:hAnsi="Arial Narrow"/>
                <w:szCs w:val="24"/>
              </w:rPr>
            </w:pPr>
          </w:p>
        </w:tc>
        <w:tc>
          <w:tcPr>
            <w:tcW w:w="3500" w:type="dxa"/>
            <w:shd w:val="clear" w:color="auto" w:fill="auto"/>
          </w:tcPr>
          <w:p w:rsidR="00867B54" w:rsidRDefault="00867B54" w:rsidP="000F6797">
            <w:pPr>
              <w:rPr>
                <w:rFonts w:ascii="Arial Narrow" w:hAnsi="Arial Narrow"/>
                <w:b/>
                <w:sz w:val="22"/>
                <w:szCs w:val="22"/>
                <w:u w:val="single"/>
              </w:rPr>
            </w:pPr>
            <w:r>
              <w:rPr>
                <w:rFonts w:ascii="Arial Narrow" w:hAnsi="Arial Narrow"/>
                <w:b/>
                <w:sz w:val="22"/>
                <w:szCs w:val="22"/>
                <w:u w:val="single"/>
              </w:rPr>
              <w:t>Independent  Work</w:t>
            </w:r>
          </w:p>
          <w:p w:rsidR="00867B54" w:rsidRDefault="003C65FC" w:rsidP="00905A0F">
            <w:pPr>
              <w:pStyle w:val="NoSpacing"/>
              <w:rPr>
                <w:rFonts w:ascii="Arial Narrow" w:hAnsi="Arial Narrow"/>
                <w:sz w:val="22"/>
                <w:szCs w:val="22"/>
              </w:rPr>
            </w:pPr>
            <w:r>
              <w:rPr>
                <w:rFonts w:ascii="Arial Narrow" w:hAnsi="Arial Narrow"/>
                <w:sz w:val="22"/>
                <w:szCs w:val="22"/>
              </w:rPr>
              <w:t xml:space="preserve">Playdough numbers – Have students use playdough to make the numbers and also put dots representing the number. </w:t>
            </w:r>
          </w:p>
          <w:p w:rsidR="003C65FC" w:rsidRDefault="005D5E04" w:rsidP="00905A0F">
            <w:pPr>
              <w:pStyle w:val="NoSpacing"/>
              <w:rPr>
                <w:rFonts w:ascii="Arial Narrow" w:hAnsi="Arial Narrow"/>
                <w:sz w:val="22"/>
                <w:szCs w:val="22"/>
              </w:rPr>
            </w:pPr>
            <w:hyperlink r:id="rId13" w:history="1">
              <w:r w:rsidR="003C65FC" w:rsidRPr="00AA0220">
                <w:rPr>
                  <w:rStyle w:val="Hyperlink"/>
                  <w:rFonts w:ascii="Arial Narrow" w:hAnsi="Arial Narrow"/>
                  <w:sz w:val="22"/>
                  <w:szCs w:val="22"/>
                </w:rPr>
                <w:t>http://homeschoolcreations.com/files/Number_Playdough_Mats_1-10.pdf</w:t>
              </w:r>
            </w:hyperlink>
          </w:p>
          <w:p w:rsidR="003C65FC" w:rsidRPr="003C65FC" w:rsidRDefault="003C65FC" w:rsidP="00905A0F">
            <w:pPr>
              <w:pStyle w:val="NoSpacing"/>
              <w:rPr>
                <w:rFonts w:ascii="Arial Narrow" w:hAnsi="Arial Narrow"/>
                <w:sz w:val="22"/>
                <w:szCs w:val="22"/>
              </w:rPr>
            </w:pPr>
          </w:p>
        </w:tc>
      </w:tr>
      <w:tr w:rsidR="00867B54" w:rsidRPr="0009722B" w:rsidTr="00D14B74">
        <w:trPr>
          <w:trHeight w:val="800"/>
        </w:trPr>
        <w:tc>
          <w:tcPr>
            <w:tcW w:w="2340" w:type="dxa"/>
            <w:shd w:val="clear" w:color="auto" w:fill="auto"/>
          </w:tcPr>
          <w:p w:rsidR="00867B54" w:rsidRPr="00F764F8" w:rsidRDefault="00867B54" w:rsidP="000F6797">
            <w:pPr>
              <w:jc w:val="center"/>
              <w:rPr>
                <w:rFonts w:ascii="Arial Narrow" w:hAnsi="Arial Narrow"/>
                <w:b/>
                <w:szCs w:val="24"/>
              </w:rPr>
            </w:pPr>
            <w:r w:rsidRPr="00F764F8">
              <w:rPr>
                <w:rFonts w:ascii="Arial Narrow" w:hAnsi="Arial Narrow"/>
                <w:b/>
                <w:szCs w:val="24"/>
              </w:rPr>
              <w:lastRenderedPageBreak/>
              <w:t>Tuesday</w:t>
            </w:r>
          </w:p>
          <w:p w:rsidR="00867B54" w:rsidRDefault="00867B54" w:rsidP="000F6797">
            <w:pPr>
              <w:jc w:val="center"/>
              <w:rPr>
                <w:rFonts w:ascii="Arial Narrow" w:hAnsi="Arial Narrow"/>
                <w:b/>
                <w:sz w:val="20"/>
              </w:rPr>
            </w:pPr>
          </w:p>
          <w:p w:rsidR="00867B54" w:rsidRDefault="00867B54" w:rsidP="000F6797">
            <w:pPr>
              <w:rPr>
                <w:rFonts w:ascii="Arial Narrow" w:hAnsi="Arial Narrow"/>
                <w:b/>
                <w:sz w:val="22"/>
                <w:szCs w:val="22"/>
              </w:rPr>
            </w:pPr>
            <w:r w:rsidRPr="00F764F8">
              <w:rPr>
                <w:rFonts w:ascii="Arial Narrow" w:hAnsi="Arial Narrow"/>
                <w:b/>
                <w:sz w:val="22"/>
                <w:szCs w:val="22"/>
              </w:rPr>
              <w:t>Subject Integration:</w:t>
            </w:r>
          </w:p>
          <w:p w:rsidR="00867B54" w:rsidRPr="00F764F8" w:rsidRDefault="00867B54" w:rsidP="000F6797">
            <w:pPr>
              <w:rPr>
                <w:rFonts w:ascii="Arial Narrow" w:hAnsi="Arial Narrow"/>
                <w:b/>
                <w:szCs w:val="24"/>
              </w:rPr>
            </w:pPr>
          </w:p>
        </w:tc>
        <w:tc>
          <w:tcPr>
            <w:tcW w:w="4410" w:type="dxa"/>
            <w:gridSpan w:val="2"/>
            <w:shd w:val="clear" w:color="auto" w:fill="auto"/>
          </w:tcPr>
          <w:p w:rsidR="00867B54" w:rsidRDefault="00867B54"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867B54" w:rsidRDefault="004074C7" w:rsidP="00905A0F">
            <w:pPr>
              <w:contextualSpacing/>
              <w:rPr>
                <w:rFonts w:ascii="Arial Narrow" w:hAnsi="Arial Narrow"/>
                <w:bCs/>
                <w:sz w:val="22"/>
                <w:szCs w:val="22"/>
              </w:rPr>
            </w:pPr>
            <w:r>
              <w:rPr>
                <w:rFonts w:ascii="Arial Narrow" w:hAnsi="Arial Narrow"/>
                <w:bCs/>
                <w:sz w:val="22"/>
                <w:szCs w:val="22"/>
              </w:rPr>
              <w:t xml:space="preserve">Use the text, </w:t>
            </w:r>
            <w:r w:rsidRPr="004074C7">
              <w:rPr>
                <w:rFonts w:ascii="Arial Narrow" w:hAnsi="Arial Narrow"/>
                <w:bCs/>
                <w:sz w:val="22"/>
                <w:szCs w:val="22"/>
                <w:u w:val="single"/>
              </w:rPr>
              <w:t>Ten Black Dots</w:t>
            </w:r>
            <w:r>
              <w:rPr>
                <w:rFonts w:ascii="Arial Narrow" w:hAnsi="Arial Narrow"/>
                <w:bCs/>
                <w:sz w:val="22"/>
                <w:szCs w:val="22"/>
                <w:u w:val="single"/>
              </w:rPr>
              <w:t>.</w:t>
            </w:r>
            <w:r>
              <w:rPr>
                <w:rFonts w:ascii="Arial Narrow" w:hAnsi="Arial Narrow"/>
                <w:bCs/>
                <w:sz w:val="22"/>
                <w:szCs w:val="22"/>
              </w:rPr>
              <w:t xml:space="preserve">  The following link gives the entire lesson plan and activity booklet.</w:t>
            </w:r>
          </w:p>
          <w:p w:rsidR="004074C7" w:rsidRDefault="004074C7" w:rsidP="00905A0F">
            <w:pPr>
              <w:contextualSpacing/>
              <w:rPr>
                <w:rFonts w:ascii="Arial Narrow" w:hAnsi="Arial Narrow"/>
                <w:bCs/>
                <w:sz w:val="22"/>
                <w:szCs w:val="22"/>
              </w:rPr>
            </w:pPr>
          </w:p>
          <w:p w:rsidR="004074C7" w:rsidRDefault="005D5E04" w:rsidP="00905A0F">
            <w:pPr>
              <w:contextualSpacing/>
              <w:rPr>
                <w:rFonts w:ascii="Arial Narrow" w:hAnsi="Arial Narrow"/>
                <w:bCs/>
                <w:sz w:val="22"/>
                <w:szCs w:val="22"/>
              </w:rPr>
            </w:pPr>
            <w:hyperlink r:id="rId14" w:history="1">
              <w:r w:rsidR="004074C7" w:rsidRPr="00026E0A">
                <w:rPr>
                  <w:rStyle w:val="Hyperlink"/>
                  <w:rFonts w:ascii="Arial Narrow" w:hAnsi="Arial Narrow"/>
                  <w:bCs/>
                  <w:sz w:val="22"/>
                  <w:szCs w:val="22"/>
                </w:rPr>
                <w:t>http://www.cpalms.org/Public/PreviewResourceLesson/Preview/31379</w:t>
              </w:r>
            </w:hyperlink>
          </w:p>
          <w:p w:rsidR="004074C7" w:rsidRPr="004074C7" w:rsidRDefault="004074C7" w:rsidP="00905A0F">
            <w:pPr>
              <w:contextualSpacing/>
              <w:rPr>
                <w:rFonts w:ascii="Arial Narrow" w:hAnsi="Arial Narrow"/>
                <w:bCs/>
                <w:sz w:val="22"/>
                <w:szCs w:val="22"/>
              </w:rPr>
            </w:pPr>
          </w:p>
          <w:p w:rsidR="004074C7" w:rsidRDefault="004074C7" w:rsidP="00905A0F">
            <w:pPr>
              <w:contextualSpacing/>
              <w:rPr>
                <w:rFonts w:ascii="Arial Narrow" w:hAnsi="Arial Narrow"/>
                <w:bCs/>
                <w:sz w:val="22"/>
                <w:szCs w:val="22"/>
                <w:u w:val="single"/>
              </w:rPr>
            </w:pPr>
          </w:p>
          <w:p w:rsidR="004074C7" w:rsidRPr="00905A0F" w:rsidRDefault="004074C7" w:rsidP="00905A0F">
            <w:pPr>
              <w:contextualSpacing/>
              <w:rPr>
                <w:rFonts w:ascii="Arial Narrow" w:hAnsi="Arial Narrow"/>
                <w:bCs/>
                <w:sz w:val="22"/>
                <w:szCs w:val="22"/>
              </w:rPr>
            </w:pPr>
          </w:p>
          <w:p w:rsidR="00867B54" w:rsidRPr="00905A0F" w:rsidRDefault="00867B54" w:rsidP="00905A0F">
            <w:pPr>
              <w:contextualSpacing/>
              <w:rPr>
                <w:rFonts w:ascii="Arial Narrow" w:hAnsi="Arial Narrow"/>
                <w:bCs/>
                <w:sz w:val="22"/>
                <w:szCs w:val="22"/>
              </w:rPr>
            </w:pPr>
          </w:p>
        </w:tc>
        <w:tc>
          <w:tcPr>
            <w:tcW w:w="4950" w:type="dxa"/>
            <w:gridSpan w:val="2"/>
            <w:shd w:val="clear" w:color="auto" w:fill="auto"/>
          </w:tcPr>
          <w:p w:rsidR="00867B54" w:rsidRDefault="00867B54" w:rsidP="000F6797">
            <w:pPr>
              <w:pStyle w:val="NoSpacing"/>
              <w:rPr>
                <w:rFonts w:ascii="Arial Narrow" w:hAnsi="Arial Narrow"/>
                <w:b/>
                <w:szCs w:val="24"/>
                <w:u w:val="single"/>
              </w:rPr>
            </w:pPr>
            <w:r w:rsidRPr="00F82288">
              <w:rPr>
                <w:rFonts w:ascii="Arial Narrow" w:hAnsi="Arial Narrow"/>
                <w:b/>
                <w:szCs w:val="24"/>
                <w:u w:val="single"/>
              </w:rPr>
              <w:t>Small Group</w:t>
            </w:r>
          </w:p>
          <w:p w:rsidR="003C65FC" w:rsidRDefault="003C65FC" w:rsidP="000F6797">
            <w:pPr>
              <w:pStyle w:val="NoSpacing"/>
              <w:rPr>
                <w:rFonts w:ascii="Arial Narrow" w:hAnsi="Arial Narrow"/>
                <w:szCs w:val="24"/>
              </w:rPr>
            </w:pPr>
          </w:p>
          <w:p w:rsidR="00556686" w:rsidRDefault="00556686" w:rsidP="00905A0F">
            <w:pPr>
              <w:jc w:val="both"/>
              <w:rPr>
                <w:rFonts w:ascii="Arial Narrow" w:hAnsi="Arial Narrow"/>
                <w:bCs/>
                <w:sz w:val="22"/>
                <w:szCs w:val="22"/>
              </w:rPr>
            </w:pPr>
          </w:p>
          <w:p w:rsidR="00556686" w:rsidRDefault="00556686" w:rsidP="00556686">
            <w:pPr>
              <w:rPr>
                <w:rFonts w:ascii="Arial Narrow" w:hAnsi="Arial Narrow"/>
                <w:sz w:val="22"/>
                <w:szCs w:val="22"/>
              </w:rPr>
            </w:pPr>
          </w:p>
          <w:p w:rsidR="00867B54" w:rsidRDefault="00556686" w:rsidP="00556686">
            <w:pPr>
              <w:tabs>
                <w:tab w:val="left" w:pos="1183"/>
              </w:tabs>
              <w:rPr>
                <w:rFonts w:ascii="Arial Narrow" w:hAnsi="Arial Narrow"/>
                <w:sz w:val="22"/>
                <w:szCs w:val="22"/>
              </w:rPr>
            </w:pPr>
            <w:r>
              <w:rPr>
                <w:rFonts w:ascii="Arial Narrow" w:hAnsi="Arial Narrow"/>
                <w:sz w:val="22"/>
                <w:szCs w:val="22"/>
              </w:rPr>
              <w:tab/>
            </w:r>
          </w:p>
          <w:p w:rsidR="00556686" w:rsidRDefault="00556686" w:rsidP="00556686">
            <w:pPr>
              <w:tabs>
                <w:tab w:val="left" w:pos="1183"/>
              </w:tabs>
              <w:rPr>
                <w:rFonts w:ascii="Arial Narrow" w:hAnsi="Arial Narrow"/>
                <w:sz w:val="22"/>
                <w:szCs w:val="22"/>
              </w:rPr>
            </w:pPr>
          </w:p>
          <w:p w:rsidR="00556686" w:rsidRDefault="00556686" w:rsidP="00556686">
            <w:pPr>
              <w:tabs>
                <w:tab w:val="left" w:pos="1183"/>
              </w:tabs>
              <w:rPr>
                <w:rFonts w:ascii="Arial Narrow" w:hAnsi="Arial Narrow"/>
                <w:sz w:val="22"/>
                <w:szCs w:val="22"/>
              </w:rPr>
            </w:pPr>
          </w:p>
          <w:p w:rsidR="00556686" w:rsidRPr="00556686" w:rsidRDefault="00556686" w:rsidP="00556686">
            <w:pPr>
              <w:tabs>
                <w:tab w:val="left" w:pos="1183"/>
              </w:tabs>
              <w:rPr>
                <w:rFonts w:ascii="Arial Narrow" w:hAnsi="Arial Narrow"/>
                <w:sz w:val="22"/>
                <w:szCs w:val="22"/>
              </w:rPr>
            </w:pPr>
          </w:p>
        </w:tc>
        <w:tc>
          <w:tcPr>
            <w:tcW w:w="3500" w:type="dxa"/>
            <w:shd w:val="clear" w:color="auto" w:fill="auto"/>
          </w:tcPr>
          <w:p w:rsidR="00867B54" w:rsidRDefault="00867B54" w:rsidP="000F6797">
            <w:pPr>
              <w:rPr>
                <w:rFonts w:ascii="Arial Narrow" w:hAnsi="Arial Narrow"/>
                <w:b/>
                <w:sz w:val="22"/>
                <w:szCs w:val="22"/>
                <w:u w:val="single"/>
              </w:rPr>
            </w:pPr>
            <w:r>
              <w:rPr>
                <w:rFonts w:ascii="Arial Narrow" w:hAnsi="Arial Narrow"/>
                <w:b/>
                <w:sz w:val="22"/>
                <w:szCs w:val="22"/>
                <w:u w:val="single"/>
              </w:rPr>
              <w:t>Independent  Work</w:t>
            </w:r>
          </w:p>
          <w:p w:rsidR="00867B54" w:rsidRDefault="00ED0B70" w:rsidP="000F6797">
            <w:pPr>
              <w:rPr>
                <w:rFonts w:ascii="Arial Narrow" w:hAnsi="Arial Narrow"/>
                <w:b/>
                <w:sz w:val="22"/>
                <w:szCs w:val="22"/>
                <w:u w:val="single"/>
              </w:rPr>
            </w:pPr>
            <w:r>
              <w:rPr>
                <w:rFonts w:ascii="Arial Narrow" w:hAnsi="Arial Narrow"/>
                <w:sz w:val="22"/>
                <w:szCs w:val="22"/>
              </w:rPr>
              <w:t xml:space="preserve">Number puzzles </w:t>
            </w:r>
          </w:p>
          <w:p w:rsidR="00867B54" w:rsidRDefault="005D5E04" w:rsidP="00905A0F">
            <w:pPr>
              <w:rPr>
                <w:rFonts w:ascii="Arial Narrow" w:hAnsi="Arial Narrow"/>
                <w:b/>
                <w:sz w:val="22"/>
                <w:szCs w:val="22"/>
                <w:u w:val="single"/>
              </w:rPr>
            </w:pPr>
            <w:hyperlink r:id="rId15" w:history="1">
              <w:r w:rsidR="00556686" w:rsidRPr="00871B08">
                <w:rPr>
                  <w:rStyle w:val="Hyperlink"/>
                  <w:rFonts w:ascii="Arial Narrow" w:hAnsi="Arial Narrow"/>
                  <w:b/>
                  <w:sz w:val="22"/>
                  <w:szCs w:val="22"/>
                </w:rPr>
                <w:t>https://drive.google.com/file/d/0B7x2K5R-ago4aGdsR3E0QUpPVjBYUXZSeTFBWEVlX0tDRjJF/edit?usp=sharing</w:t>
              </w:r>
            </w:hyperlink>
          </w:p>
          <w:p w:rsidR="00556686" w:rsidRPr="00F82288" w:rsidRDefault="00556686" w:rsidP="00905A0F">
            <w:pPr>
              <w:rPr>
                <w:rFonts w:ascii="Arial Narrow" w:hAnsi="Arial Narrow"/>
                <w:b/>
                <w:sz w:val="22"/>
                <w:szCs w:val="22"/>
                <w:u w:val="single"/>
              </w:rPr>
            </w:pPr>
          </w:p>
        </w:tc>
      </w:tr>
      <w:tr w:rsidR="00867B54" w:rsidRPr="0009722B" w:rsidTr="004D564D">
        <w:trPr>
          <w:trHeight w:val="4310"/>
        </w:trPr>
        <w:tc>
          <w:tcPr>
            <w:tcW w:w="2340" w:type="dxa"/>
            <w:shd w:val="clear" w:color="auto" w:fill="auto"/>
          </w:tcPr>
          <w:p w:rsidR="00867B54" w:rsidRPr="00F764F8" w:rsidRDefault="00867B54" w:rsidP="000F6797">
            <w:pPr>
              <w:jc w:val="center"/>
              <w:rPr>
                <w:rFonts w:ascii="Arial Narrow" w:hAnsi="Arial Narrow"/>
                <w:b/>
                <w:szCs w:val="24"/>
              </w:rPr>
            </w:pPr>
            <w:r>
              <w:rPr>
                <w:rFonts w:ascii="Arial Narrow" w:hAnsi="Arial Narrow"/>
                <w:b/>
                <w:szCs w:val="24"/>
              </w:rPr>
              <w:t>Wedne</w:t>
            </w:r>
            <w:r w:rsidRPr="00F764F8">
              <w:rPr>
                <w:rFonts w:ascii="Arial Narrow" w:hAnsi="Arial Narrow"/>
                <w:b/>
                <w:szCs w:val="24"/>
              </w:rPr>
              <w:t>sday</w:t>
            </w:r>
          </w:p>
          <w:p w:rsidR="00867B54" w:rsidRDefault="00867B54" w:rsidP="000F6797">
            <w:pPr>
              <w:jc w:val="center"/>
              <w:rPr>
                <w:rFonts w:ascii="Arial Narrow" w:hAnsi="Arial Narrow"/>
                <w:b/>
                <w:sz w:val="20"/>
              </w:rPr>
            </w:pPr>
          </w:p>
          <w:p w:rsidR="00867B54" w:rsidRDefault="00867B54" w:rsidP="000F6797">
            <w:pPr>
              <w:rPr>
                <w:rFonts w:ascii="Arial Narrow" w:hAnsi="Arial Narrow"/>
                <w:b/>
                <w:sz w:val="22"/>
                <w:szCs w:val="22"/>
              </w:rPr>
            </w:pPr>
            <w:r w:rsidRPr="00F764F8">
              <w:rPr>
                <w:rFonts w:ascii="Arial Narrow" w:hAnsi="Arial Narrow"/>
                <w:b/>
                <w:sz w:val="22"/>
                <w:szCs w:val="22"/>
              </w:rPr>
              <w:t>Subject Integration:</w:t>
            </w:r>
          </w:p>
          <w:p w:rsidR="00867B54" w:rsidRDefault="00867B54" w:rsidP="000F6797">
            <w:pPr>
              <w:rPr>
                <w:rFonts w:ascii="Arial Narrow" w:hAnsi="Arial Narrow"/>
                <w:b/>
                <w:sz w:val="22"/>
                <w:szCs w:val="22"/>
              </w:rPr>
            </w:pPr>
          </w:p>
          <w:p w:rsidR="00867B54" w:rsidRDefault="00867B54" w:rsidP="000F6797">
            <w:pPr>
              <w:rPr>
                <w:rFonts w:ascii="Arial Narrow" w:hAnsi="Arial Narrow"/>
                <w:b/>
                <w:sz w:val="22"/>
                <w:szCs w:val="22"/>
              </w:rPr>
            </w:pPr>
          </w:p>
          <w:p w:rsidR="00867B54" w:rsidRPr="00F764F8" w:rsidRDefault="00867B54" w:rsidP="00D14B74">
            <w:pPr>
              <w:rPr>
                <w:rFonts w:ascii="Arial Narrow" w:hAnsi="Arial Narrow"/>
                <w:b/>
                <w:szCs w:val="24"/>
              </w:rPr>
            </w:pPr>
          </w:p>
        </w:tc>
        <w:tc>
          <w:tcPr>
            <w:tcW w:w="4410" w:type="dxa"/>
            <w:gridSpan w:val="2"/>
            <w:shd w:val="clear" w:color="auto" w:fill="auto"/>
          </w:tcPr>
          <w:p w:rsidR="00867B54" w:rsidRDefault="00867B54"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4D564D" w:rsidRDefault="004D564D" w:rsidP="004D564D">
            <w:pPr>
              <w:rPr>
                <w:bCs/>
                <w:sz w:val="22"/>
                <w:szCs w:val="22"/>
              </w:rPr>
            </w:pPr>
            <w:r w:rsidRPr="004D564D">
              <w:rPr>
                <w:b/>
                <w:bCs/>
                <w:sz w:val="22"/>
                <w:szCs w:val="22"/>
              </w:rPr>
              <w:t>Counting Mat Activities</w:t>
            </w:r>
            <w:r w:rsidRPr="004D564D">
              <w:rPr>
                <w:bCs/>
                <w:sz w:val="22"/>
                <w:szCs w:val="22"/>
              </w:rPr>
              <w:t xml:space="preserve">:  Tell the students that today they will use all the numbers </w:t>
            </w:r>
            <w:r w:rsidRPr="004D564D">
              <w:rPr>
                <w:b/>
                <w:bCs/>
                <w:sz w:val="22"/>
                <w:szCs w:val="22"/>
              </w:rPr>
              <w:t>1 through 10</w:t>
            </w:r>
            <w:r w:rsidRPr="004D564D">
              <w:rPr>
                <w:bCs/>
                <w:sz w:val="22"/>
                <w:szCs w:val="22"/>
              </w:rPr>
              <w:t xml:space="preserve"> to complete counting mat activities.  Tell students that they will be working with two different colors of squares.  Be sure to work through all the steps for each number from 6 through 10.  </w:t>
            </w:r>
          </w:p>
          <w:p w:rsidR="004D564D" w:rsidRPr="004D564D" w:rsidRDefault="004D564D" w:rsidP="004D564D">
            <w:pPr>
              <w:rPr>
                <w:b/>
                <w:bCs/>
                <w:sz w:val="22"/>
                <w:szCs w:val="22"/>
              </w:rPr>
            </w:pPr>
            <w:r w:rsidRPr="004D564D">
              <w:rPr>
                <w:b/>
                <w:bCs/>
                <w:sz w:val="22"/>
                <w:szCs w:val="22"/>
              </w:rPr>
              <w:t>A. Get Started</w:t>
            </w:r>
          </w:p>
          <w:p w:rsidR="004D564D" w:rsidRPr="004D564D" w:rsidRDefault="004D564D" w:rsidP="004D564D">
            <w:pPr>
              <w:rPr>
                <w:bCs/>
                <w:sz w:val="22"/>
                <w:szCs w:val="22"/>
              </w:rPr>
            </w:pPr>
            <w:r w:rsidRPr="004D564D">
              <w:rPr>
                <w:bCs/>
                <w:sz w:val="22"/>
                <w:szCs w:val="22"/>
              </w:rPr>
              <w:t>Number tiles at the top, in order 1-10</w:t>
            </w:r>
          </w:p>
          <w:p w:rsidR="004D564D" w:rsidRPr="004D564D" w:rsidRDefault="004D564D" w:rsidP="004D564D">
            <w:pPr>
              <w:rPr>
                <w:bCs/>
                <w:sz w:val="22"/>
                <w:szCs w:val="22"/>
              </w:rPr>
            </w:pPr>
            <w:r w:rsidRPr="004D564D">
              <w:rPr>
                <w:bCs/>
                <w:sz w:val="22"/>
                <w:szCs w:val="22"/>
              </w:rPr>
              <w:t>Red and Blue squares at the bottom</w:t>
            </w:r>
          </w:p>
          <w:p w:rsidR="004D564D" w:rsidRPr="004D564D" w:rsidRDefault="004D564D" w:rsidP="004D564D">
            <w:pPr>
              <w:rPr>
                <w:bCs/>
                <w:sz w:val="22"/>
                <w:szCs w:val="22"/>
              </w:rPr>
            </w:pPr>
            <w:r w:rsidRPr="004D564D">
              <w:rPr>
                <w:bCs/>
                <w:sz w:val="22"/>
                <w:szCs w:val="22"/>
              </w:rPr>
              <w:t>Let’s count and point</w:t>
            </w:r>
          </w:p>
          <w:p w:rsidR="004D564D" w:rsidRPr="004D564D" w:rsidRDefault="004D564D" w:rsidP="004D564D">
            <w:pPr>
              <w:rPr>
                <w:b/>
                <w:bCs/>
                <w:sz w:val="22"/>
                <w:szCs w:val="22"/>
              </w:rPr>
            </w:pPr>
            <w:r w:rsidRPr="004D564D">
              <w:rPr>
                <w:b/>
                <w:bCs/>
                <w:sz w:val="22"/>
                <w:szCs w:val="22"/>
              </w:rPr>
              <w:t>B.  Make a number</w:t>
            </w:r>
          </w:p>
          <w:p w:rsidR="004D564D" w:rsidRPr="004D564D" w:rsidRDefault="004D564D" w:rsidP="004D564D">
            <w:pPr>
              <w:rPr>
                <w:bCs/>
                <w:sz w:val="22"/>
                <w:szCs w:val="22"/>
              </w:rPr>
            </w:pPr>
            <w:r w:rsidRPr="004D564D">
              <w:rPr>
                <w:bCs/>
                <w:sz w:val="22"/>
                <w:szCs w:val="22"/>
              </w:rPr>
              <w:t xml:space="preserve">See my 6 (point to giant number card 6).  Move your 6 down like this.  </w:t>
            </w:r>
          </w:p>
          <w:p w:rsidR="004D564D" w:rsidRPr="004D564D" w:rsidRDefault="004D564D" w:rsidP="004D564D">
            <w:pPr>
              <w:rPr>
                <w:bCs/>
                <w:sz w:val="22"/>
                <w:szCs w:val="22"/>
              </w:rPr>
            </w:pPr>
            <w:r w:rsidRPr="004D564D">
              <w:rPr>
                <w:bCs/>
                <w:sz w:val="22"/>
                <w:szCs w:val="22"/>
              </w:rPr>
              <w:t>Now put 6 square inch tiles under the 6.  You can choose any 6 squares you wish.</w:t>
            </w:r>
          </w:p>
          <w:p w:rsidR="004D564D" w:rsidRPr="004D564D" w:rsidRDefault="004D564D" w:rsidP="004D564D">
            <w:pPr>
              <w:rPr>
                <w:b/>
                <w:bCs/>
                <w:sz w:val="22"/>
                <w:szCs w:val="22"/>
              </w:rPr>
            </w:pPr>
            <w:r w:rsidRPr="004D564D">
              <w:rPr>
                <w:b/>
                <w:bCs/>
                <w:sz w:val="22"/>
                <w:szCs w:val="22"/>
              </w:rPr>
              <w:t>C.  Relate visual quantity to fingers, sounds, or body motions</w:t>
            </w:r>
          </w:p>
          <w:p w:rsidR="004D564D" w:rsidRPr="004D564D" w:rsidRDefault="004D564D" w:rsidP="004D564D">
            <w:pPr>
              <w:rPr>
                <w:bCs/>
                <w:sz w:val="22"/>
                <w:szCs w:val="22"/>
              </w:rPr>
            </w:pPr>
            <w:r w:rsidRPr="004D564D">
              <w:rPr>
                <w:bCs/>
                <w:sz w:val="22"/>
                <w:szCs w:val="22"/>
              </w:rPr>
              <w:t>Ask children to show 6 fingers, make 6 animal sounds, clap 6 times, etc.</w:t>
            </w:r>
          </w:p>
          <w:p w:rsidR="004D564D" w:rsidRPr="004D564D" w:rsidRDefault="004D564D" w:rsidP="004D564D">
            <w:pPr>
              <w:rPr>
                <w:b/>
                <w:bCs/>
                <w:sz w:val="22"/>
                <w:szCs w:val="22"/>
              </w:rPr>
            </w:pPr>
            <w:r>
              <w:rPr>
                <w:b/>
                <w:bCs/>
                <w:sz w:val="22"/>
                <w:szCs w:val="22"/>
              </w:rPr>
              <w:t xml:space="preserve">D. </w:t>
            </w:r>
            <w:r w:rsidRPr="004D564D">
              <w:rPr>
                <w:b/>
                <w:bCs/>
                <w:sz w:val="22"/>
                <w:szCs w:val="22"/>
              </w:rPr>
              <w:t>Change arrangements</w:t>
            </w:r>
          </w:p>
          <w:p w:rsidR="004D564D" w:rsidRDefault="004D564D" w:rsidP="004D564D">
            <w:pPr>
              <w:rPr>
                <w:bCs/>
                <w:sz w:val="22"/>
                <w:szCs w:val="22"/>
              </w:rPr>
            </w:pPr>
            <w:r w:rsidRPr="004D564D">
              <w:rPr>
                <w:bCs/>
                <w:sz w:val="22"/>
                <w:szCs w:val="22"/>
              </w:rPr>
              <w:t xml:space="preserve">Each number can be arranged in many </w:t>
            </w:r>
            <w:r w:rsidRPr="004D564D">
              <w:rPr>
                <w:bCs/>
                <w:sz w:val="22"/>
                <w:szCs w:val="22"/>
              </w:rPr>
              <w:lastRenderedPageBreak/>
              <w:t>different ways and look different, but the number remains the same.  Have children move their 6 squares so they look different.  Ask the students do you still have 6? (</w:t>
            </w:r>
            <w:proofErr w:type="gramStart"/>
            <w:r w:rsidRPr="004D564D">
              <w:rPr>
                <w:bCs/>
                <w:sz w:val="22"/>
                <w:szCs w:val="22"/>
              </w:rPr>
              <w:t>yes</w:t>
            </w:r>
            <w:proofErr w:type="gramEnd"/>
            <w:r w:rsidRPr="004D564D">
              <w:rPr>
                <w:bCs/>
                <w:sz w:val="22"/>
                <w:szCs w:val="22"/>
              </w:rPr>
              <w:t xml:space="preserve">!).  Have students count the squares and discuss why the number did not change (this helps develop the concept of conservation of number).  Ideas:  6 in a row; 6 in a tower; touching at a corner; touching on a </w:t>
            </w:r>
          </w:p>
          <w:p w:rsidR="004D564D" w:rsidRPr="004D564D" w:rsidRDefault="004D564D" w:rsidP="004D564D">
            <w:pPr>
              <w:rPr>
                <w:bCs/>
                <w:sz w:val="22"/>
                <w:szCs w:val="22"/>
              </w:rPr>
            </w:pPr>
            <w:r>
              <w:rPr>
                <w:bCs/>
                <w:sz w:val="22"/>
                <w:szCs w:val="22"/>
              </w:rPr>
              <w:t>E.</w:t>
            </w:r>
            <w:r w:rsidRPr="004D564D">
              <w:rPr>
                <w:b/>
                <w:bCs/>
                <w:sz w:val="22"/>
                <w:szCs w:val="22"/>
              </w:rPr>
              <w:t xml:space="preserve">  Copy the arrangement of another person</w:t>
            </w:r>
          </w:p>
          <w:p w:rsidR="000A5C1F" w:rsidRDefault="004D564D" w:rsidP="004D564D">
            <w:pPr>
              <w:rPr>
                <w:bCs/>
                <w:sz w:val="22"/>
                <w:szCs w:val="22"/>
              </w:rPr>
            </w:pPr>
            <w:r w:rsidRPr="004D564D">
              <w:rPr>
                <w:bCs/>
                <w:sz w:val="22"/>
                <w:szCs w:val="22"/>
              </w:rPr>
              <w:t>Ask the children to make their arrangements of 6 look like an arrangement of 6 that you, the teacher, have made.  If children are using different colors, discuss how the arrangements of 3 are alike.  Then discuss how they are different.</w:t>
            </w:r>
          </w:p>
          <w:p w:rsidR="004D564D" w:rsidRDefault="004D564D" w:rsidP="004D564D">
            <w:pPr>
              <w:rPr>
                <w:bCs/>
                <w:sz w:val="22"/>
                <w:szCs w:val="22"/>
              </w:rPr>
            </w:pPr>
          </w:p>
          <w:p w:rsidR="004D564D" w:rsidRDefault="004D564D" w:rsidP="004D564D">
            <w:pPr>
              <w:rPr>
                <w:bCs/>
                <w:sz w:val="22"/>
                <w:szCs w:val="22"/>
              </w:rPr>
            </w:pPr>
            <w:r>
              <w:rPr>
                <w:bCs/>
                <w:sz w:val="22"/>
                <w:szCs w:val="22"/>
              </w:rPr>
              <w:t>Repeat for numbers 6 -10</w:t>
            </w:r>
          </w:p>
          <w:p w:rsidR="004D564D" w:rsidRPr="004D564D" w:rsidRDefault="004D564D" w:rsidP="004D564D">
            <w:pPr>
              <w:tabs>
                <w:tab w:val="left" w:pos="3069"/>
              </w:tabs>
              <w:rPr>
                <w:sz w:val="22"/>
                <w:szCs w:val="22"/>
              </w:rPr>
            </w:pPr>
          </w:p>
        </w:tc>
        <w:tc>
          <w:tcPr>
            <w:tcW w:w="4950" w:type="dxa"/>
            <w:gridSpan w:val="2"/>
            <w:shd w:val="clear" w:color="auto" w:fill="auto"/>
          </w:tcPr>
          <w:p w:rsidR="00867B54" w:rsidRDefault="00867B54" w:rsidP="000F6797">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867B54" w:rsidRPr="00D14B74" w:rsidRDefault="00867B54" w:rsidP="000F6797">
            <w:pPr>
              <w:pStyle w:val="NoSpacing"/>
              <w:rPr>
                <w:rFonts w:ascii="Arial Narrow" w:hAnsi="Arial Narrow"/>
                <w:szCs w:val="24"/>
              </w:rPr>
            </w:pPr>
          </w:p>
          <w:p w:rsidR="00867B54" w:rsidRPr="00D14B74" w:rsidRDefault="00867B54" w:rsidP="00654842">
            <w:pPr>
              <w:pStyle w:val="NoSpacing"/>
              <w:rPr>
                <w:rFonts w:ascii="Arial Narrow" w:hAnsi="Arial Narrow"/>
                <w:szCs w:val="24"/>
              </w:rPr>
            </w:pPr>
          </w:p>
        </w:tc>
        <w:tc>
          <w:tcPr>
            <w:tcW w:w="3500" w:type="dxa"/>
            <w:shd w:val="clear" w:color="auto" w:fill="auto"/>
          </w:tcPr>
          <w:p w:rsidR="00867B54" w:rsidRPr="00F82288" w:rsidRDefault="00867B54" w:rsidP="000F6797">
            <w:pPr>
              <w:rPr>
                <w:rFonts w:ascii="Arial Narrow" w:hAnsi="Arial Narrow"/>
                <w:b/>
                <w:sz w:val="22"/>
                <w:szCs w:val="22"/>
                <w:u w:val="single"/>
              </w:rPr>
            </w:pPr>
            <w:r>
              <w:rPr>
                <w:rFonts w:ascii="Arial Narrow" w:hAnsi="Arial Narrow"/>
                <w:b/>
                <w:sz w:val="22"/>
                <w:szCs w:val="22"/>
                <w:u w:val="single"/>
              </w:rPr>
              <w:t>Independent  Work</w:t>
            </w:r>
          </w:p>
        </w:tc>
      </w:tr>
      <w:tr w:rsidR="00867B54" w:rsidRPr="0009722B" w:rsidTr="00D14B74">
        <w:trPr>
          <w:trHeight w:val="800"/>
        </w:trPr>
        <w:tc>
          <w:tcPr>
            <w:tcW w:w="2340" w:type="dxa"/>
            <w:shd w:val="clear" w:color="auto" w:fill="auto"/>
          </w:tcPr>
          <w:p w:rsidR="00867B54" w:rsidRPr="00F764F8" w:rsidRDefault="00867B54" w:rsidP="000F6797">
            <w:pPr>
              <w:jc w:val="center"/>
              <w:rPr>
                <w:rFonts w:ascii="Arial Narrow" w:hAnsi="Arial Narrow"/>
                <w:b/>
                <w:szCs w:val="24"/>
              </w:rPr>
            </w:pPr>
            <w:r>
              <w:rPr>
                <w:rFonts w:ascii="Arial Narrow" w:hAnsi="Arial Narrow"/>
                <w:b/>
                <w:szCs w:val="24"/>
              </w:rPr>
              <w:lastRenderedPageBreak/>
              <w:t>Thurs</w:t>
            </w:r>
            <w:r w:rsidRPr="00F764F8">
              <w:rPr>
                <w:rFonts w:ascii="Arial Narrow" w:hAnsi="Arial Narrow"/>
                <w:b/>
                <w:szCs w:val="24"/>
              </w:rPr>
              <w:t>day</w:t>
            </w:r>
          </w:p>
          <w:p w:rsidR="00867B54" w:rsidRDefault="00867B54" w:rsidP="000F6797">
            <w:pPr>
              <w:jc w:val="center"/>
              <w:rPr>
                <w:rFonts w:ascii="Arial Narrow" w:hAnsi="Arial Narrow"/>
                <w:b/>
                <w:sz w:val="20"/>
              </w:rPr>
            </w:pPr>
          </w:p>
          <w:p w:rsidR="00867B54" w:rsidRDefault="00867B54" w:rsidP="000F6797">
            <w:pPr>
              <w:rPr>
                <w:rFonts w:ascii="Arial Narrow" w:hAnsi="Arial Narrow"/>
                <w:b/>
                <w:sz w:val="22"/>
                <w:szCs w:val="22"/>
              </w:rPr>
            </w:pPr>
            <w:r w:rsidRPr="00F764F8">
              <w:rPr>
                <w:rFonts w:ascii="Arial Narrow" w:hAnsi="Arial Narrow"/>
                <w:b/>
                <w:sz w:val="22"/>
                <w:szCs w:val="22"/>
              </w:rPr>
              <w:t>Subject Integration:</w:t>
            </w:r>
          </w:p>
          <w:p w:rsidR="00867B54" w:rsidRPr="00F764F8" w:rsidRDefault="00867B54" w:rsidP="000F6797">
            <w:pPr>
              <w:rPr>
                <w:rFonts w:ascii="Arial Narrow" w:hAnsi="Arial Narrow"/>
                <w:b/>
                <w:szCs w:val="24"/>
              </w:rPr>
            </w:pPr>
          </w:p>
        </w:tc>
        <w:tc>
          <w:tcPr>
            <w:tcW w:w="4410" w:type="dxa"/>
            <w:gridSpan w:val="2"/>
            <w:shd w:val="clear" w:color="auto" w:fill="auto"/>
          </w:tcPr>
          <w:p w:rsidR="00867B54" w:rsidRPr="00F764F8" w:rsidRDefault="00867B54"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4074C7" w:rsidRPr="004074C7" w:rsidRDefault="004074C7" w:rsidP="004074C7">
            <w:pPr>
              <w:rPr>
                <w:rFonts w:ascii="Arial Narrow" w:eastAsia="Times New Roman" w:hAnsi="Arial Narrow"/>
                <w:szCs w:val="24"/>
              </w:rPr>
            </w:pPr>
            <w:r>
              <w:rPr>
                <w:rFonts w:ascii="Arial Narrow" w:eastAsia="Times New Roman" w:hAnsi="Arial Narrow"/>
                <w:szCs w:val="24"/>
              </w:rPr>
              <w:t xml:space="preserve">Follow this link to reinforce counting objects using the text, </w:t>
            </w:r>
            <w:r w:rsidRPr="000A5C1F">
              <w:rPr>
                <w:rFonts w:ascii="Arial Narrow" w:eastAsia="Times New Roman" w:hAnsi="Arial Narrow"/>
                <w:szCs w:val="24"/>
                <w:u w:val="single"/>
              </w:rPr>
              <w:t>The Very Hungry Caterpillar</w:t>
            </w:r>
            <w:r>
              <w:rPr>
                <w:rFonts w:ascii="Arial Narrow" w:eastAsia="Times New Roman" w:hAnsi="Arial Narrow"/>
                <w:szCs w:val="24"/>
              </w:rPr>
              <w:t>.  This also has small group activities as well.</w:t>
            </w:r>
            <w:r w:rsidR="007F41D9">
              <w:rPr>
                <w:rFonts w:ascii="Arial Narrow" w:eastAsia="Times New Roman" w:hAnsi="Arial Narrow"/>
                <w:szCs w:val="24"/>
              </w:rPr>
              <w:t xml:space="preserve"> This lesson may take two days to complete.</w:t>
            </w:r>
          </w:p>
          <w:p w:rsidR="004074C7" w:rsidRPr="00F764F8" w:rsidRDefault="004074C7" w:rsidP="004074C7">
            <w:pPr>
              <w:rPr>
                <w:rFonts w:ascii="Arial Narrow" w:eastAsia="Times New Roman" w:hAnsi="Arial Narrow"/>
                <w:b/>
                <w:szCs w:val="24"/>
                <w:u w:val="single"/>
              </w:rPr>
            </w:pPr>
          </w:p>
          <w:p w:rsidR="004074C7" w:rsidRDefault="005D5E04" w:rsidP="004074C7">
            <w:pPr>
              <w:rPr>
                <w:b/>
                <w:bCs/>
                <w:sz w:val="22"/>
                <w:szCs w:val="22"/>
              </w:rPr>
            </w:pPr>
            <w:hyperlink r:id="rId16" w:history="1">
              <w:r w:rsidR="004074C7" w:rsidRPr="00871B08">
                <w:rPr>
                  <w:rStyle w:val="Hyperlink"/>
                  <w:b/>
                  <w:bCs/>
                  <w:sz w:val="22"/>
                  <w:szCs w:val="22"/>
                </w:rPr>
                <w:t>http://www.google.com/url?sa=t&amp;rct=j&amp;q=&amp;esrc=s&amp;source=web&amp;cd=10&amp;ved=0CGwQFjAJ&amp;url=http%3A%2F%2Fmdk12.org%2Finstruction%2Facademies%2Fresources_2013%2FMA</w:t>
              </w:r>
              <w:r w:rsidR="007F41D9" w:rsidRPr="007F41D9">
                <w:rPr>
                  <w:rStyle w:val="Hyperlink"/>
                  <w:b/>
                  <w:bCs/>
                  <w:sz w:val="22"/>
                  <w:szCs w:val="22"/>
                </w:rPr>
                <w:t>https://www.dropbox.com/s/nanfgppdjvenk49/TenBlackDotsPrintables.pdf</w:t>
              </w:r>
              <w:r w:rsidR="004074C7" w:rsidRPr="00871B08">
                <w:rPr>
                  <w:rStyle w:val="Hyperlink"/>
                  <w:b/>
                  <w:bCs/>
                  <w:sz w:val="22"/>
                  <w:szCs w:val="22"/>
                </w:rPr>
                <w:t>TH%2Fpdf%2FMath_unit_resources%2FK%2FM_K_CC_B_4a_c_LP_HowMany.doc&amp;ei=7GLJU7TyE_TNsQS7xYGgAQ&amp;usg=AFQjCNF71oVi09xFblhW_dRmzWenuDmbEw&amp;sig2=ksNMOL7vEy1T9LW14cRdz</w:t>
              </w:r>
              <w:r w:rsidR="004074C7" w:rsidRPr="00871B08">
                <w:rPr>
                  <w:rStyle w:val="Hyperlink"/>
                  <w:b/>
                  <w:bCs/>
                  <w:sz w:val="22"/>
                  <w:szCs w:val="22"/>
                </w:rPr>
                <w:lastRenderedPageBreak/>
                <w:t>A&amp;bvm=bv.71198958,d.cWc</w:t>
              </w:r>
            </w:hyperlink>
          </w:p>
          <w:p w:rsidR="00867B54" w:rsidRPr="00F764F8" w:rsidRDefault="00867B54" w:rsidP="000F6797">
            <w:pPr>
              <w:rPr>
                <w:rFonts w:ascii="Arial Narrow" w:hAnsi="Arial Narrow"/>
                <w:szCs w:val="24"/>
              </w:rPr>
            </w:pPr>
          </w:p>
        </w:tc>
        <w:tc>
          <w:tcPr>
            <w:tcW w:w="4950" w:type="dxa"/>
            <w:gridSpan w:val="2"/>
            <w:shd w:val="clear" w:color="auto" w:fill="auto"/>
          </w:tcPr>
          <w:p w:rsidR="00867B54" w:rsidRDefault="00867B54" w:rsidP="000F6797">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867B54" w:rsidRPr="00F82288" w:rsidRDefault="00867B54" w:rsidP="00905A0F">
            <w:pPr>
              <w:pStyle w:val="NoSpacing"/>
              <w:rPr>
                <w:rFonts w:ascii="Arial Narrow" w:hAnsi="Arial Narrow"/>
                <w:b/>
                <w:szCs w:val="24"/>
                <w:u w:val="single"/>
              </w:rPr>
            </w:pPr>
          </w:p>
        </w:tc>
        <w:tc>
          <w:tcPr>
            <w:tcW w:w="3500" w:type="dxa"/>
            <w:shd w:val="clear" w:color="auto" w:fill="auto"/>
          </w:tcPr>
          <w:p w:rsidR="00867B54" w:rsidRPr="00F82288" w:rsidRDefault="00867B54" w:rsidP="000F6797">
            <w:pPr>
              <w:rPr>
                <w:rFonts w:ascii="Arial Narrow" w:hAnsi="Arial Narrow"/>
                <w:b/>
                <w:sz w:val="22"/>
                <w:szCs w:val="22"/>
                <w:u w:val="single"/>
              </w:rPr>
            </w:pPr>
            <w:r>
              <w:rPr>
                <w:rFonts w:ascii="Arial Narrow" w:hAnsi="Arial Narrow"/>
                <w:b/>
                <w:sz w:val="22"/>
                <w:szCs w:val="22"/>
                <w:u w:val="single"/>
              </w:rPr>
              <w:t>Independent  Work</w:t>
            </w:r>
          </w:p>
        </w:tc>
      </w:tr>
      <w:tr w:rsidR="00867B54" w:rsidRPr="0009722B" w:rsidTr="00D14B74">
        <w:trPr>
          <w:trHeight w:val="800"/>
        </w:trPr>
        <w:tc>
          <w:tcPr>
            <w:tcW w:w="2340" w:type="dxa"/>
            <w:shd w:val="clear" w:color="auto" w:fill="auto"/>
          </w:tcPr>
          <w:p w:rsidR="00867B54" w:rsidRPr="00F764F8" w:rsidRDefault="00867B54" w:rsidP="000F6797">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867B54" w:rsidRDefault="00867B54" w:rsidP="000F6797">
            <w:pPr>
              <w:jc w:val="center"/>
              <w:rPr>
                <w:rFonts w:ascii="Arial Narrow" w:hAnsi="Arial Narrow"/>
                <w:b/>
                <w:sz w:val="20"/>
              </w:rPr>
            </w:pPr>
          </w:p>
          <w:p w:rsidR="00867B54" w:rsidRDefault="00867B54" w:rsidP="000F6797">
            <w:pPr>
              <w:jc w:val="center"/>
              <w:rPr>
                <w:rFonts w:ascii="Arial Narrow" w:hAnsi="Arial Narrow"/>
                <w:b/>
                <w:szCs w:val="24"/>
                <w:u w:val="single"/>
              </w:rPr>
            </w:pPr>
          </w:p>
          <w:p w:rsidR="00867B54" w:rsidRDefault="00867B54" w:rsidP="000F6797">
            <w:pPr>
              <w:rPr>
                <w:rFonts w:ascii="Arial Narrow" w:hAnsi="Arial Narrow"/>
                <w:b/>
                <w:sz w:val="22"/>
                <w:szCs w:val="22"/>
              </w:rPr>
            </w:pPr>
            <w:r w:rsidRPr="00F764F8">
              <w:rPr>
                <w:rFonts w:ascii="Arial Narrow" w:hAnsi="Arial Narrow"/>
                <w:b/>
                <w:sz w:val="22"/>
                <w:szCs w:val="22"/>
              </w:rPr>
              <w:t>Subject Integration:</w:t>
            </w:r>
          </w:p>
          <w:p w:rsidR="00867B54" w:rsidRPr="00F764F8" w:rsidRDefault="00867B54" w:rsidP="000F6797">
            <w:pPr>
              <w:rPr>
                <w:rFonts w:ascii="Arial Narrow" w:hAnsi="Arial Narrow"/>
                <w:b/>
                <w:szCs w:val="24"/>
              </w:rPr>
            </w:pPr>
          </w:p>
        </w:tc>
        <w:tc>
          <w:tcPr>
            <w:tcW w:w="4410" w:type="dxa"/>
            <w:gridSpan w:val="2"/>
            <w:shd w:val="clear" w:color="auto" w:fill="auto"/>
          </w:tcPr>
          <w:p w:rsidR="00867B54" w:rsidRPr="00F764F8" w:rsidRDefault="00867B54"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867B54" w:rsidRPr="007F41D9" w:rsidRDefault="007F41D9" w:rsidP="000F6797">
            <w:pPr>
              <w:pStyle w:val="NoSpacing"/>
              <w:rPr>
                <w:rFonts w:ascii="Arial Narrow" w:hAnsi="Arial Narrow"/>
                <w:szCs w:val="24"/>
              </w:rPr>
            </w:pPr>
            <w:r>
              <w:rPr>
                <w:rFonts w:ascii="Arial Narrow" w:hAnsi="Arial Narrow"/>
                <w:szCs w:val="24"/>
              </w:rPr>
              <w:t xml:space="preserve">Referring back to the text, </w:t>
            </w:r>
            <w:r w:rsidRPr="007F41D9">
              <w:rPr>
                <w:rFonts w:ascii="Arial Narrow" w:hAnsi="Arial Narrow"/>
                <w:szCs w:val="24"/>
                <w:u w:val="single"/>
              </w:rPr>
              <w:t>The Very Hungry Caterpillar</w:t>
            </w:r>
            <w:r>
              <w:rPr>
                <w:rFonts w:ascii="Arial Narrow" w:hAnsi="Arial Narrow"/>
                <w:szCs w:val="24"/>
                <w:u w:val="single"/>
              </w:rPr>
              <w:t>.</w:t>
            </w:r>
            <w:r>
              <w:rPr>
                <w:rFonts w:ascii="Arial Narrow" w:hAnsi="Arial Narrow"/>
                <w:szCs w:val="24"/>
              </w:rPr>
              <w:t xml:space="preserve">  Use sidewalk chalk to draw a caterpillar with circles or you could use construction paper circles.  Label each circle with a number from 1 -10.  Have the student play like hopscotch on the caterpillar board.  Count while they hop.  </w:t>
            </w:r>
          </w:p>
          <w:p w:rsidR="00867B54" w:rsidRPr="00F764F8" w:rsidRDefault="007F41D9" w:rsidP="000F6797">
            <w:pPr>
              <w:rPr>
                <w:rFonts w:ascii="Arial Narrow" w:hAnsi="Arial Narrow"/>
                <w:szCs w:val="24"/>
              </w:rPr>
            </w:pPr>
            <w:r>
              <w:rPr>
                <w:rFonts w:ascii="Arial Narrow" w:hAnsi="Arial Narrow"/>
                <w:szCs w:val="24"/>
              </w:rPr>
              <w:t>OR play Shake and Count.  Put circle shaped objects such as buttons in a small plastic cup.  Have the students shake and drop the objects out and count them.  You could have stations set up around the room with cups already filled and have the student rotate around.</w:t>
            </w:r>
          </w:p>
        </w:tc>
        <w:tc>
          <w:tcPr>
            <w:tcW w:w="4950" w:type="dxa"/>
            <w:gridSpan w:val="2"/>
            <w:shd w:val="clear" w:color="auto" w:fill="auto"/>
          </w:tcPr>
          <w:p w:rsidR="00867B54" w:rsidRDefault="00867B54" w:rsidP="000F6797">
            <w:pPr>
              <w:pStyle w:val="NoSpacing"/>
              <w:rPr>
                <w:rFonts w:ascii="Arial Narrow" w:hAnsi="Arial Narrow"/>
                <w:b/>
                <w:szCs w:val="24"/>
                <w:u w:val="single"/>
              </w:rPr>
            </w:pPr>
            <w:r w:rsidRPr="00F82288">
              <w:rPr>
                <w:rFonts w:ascii="Arial Narrow" w:hAnsi="Arial Narrow"/>
                <w:b/>
                <w:szCs w:val="24"/>
                <w:u w:val="single"/>
              </w:rPr>
              <w:t xml:space="preserve">Small </w:t>
            </w:r>
            <w:r w:rsidR="007F41D9">
              <w:rPr>
                <w:rFonts w:ascii="Arial Narrow" w:hAnsi="Arial Narrow"/>
                <w:b/>
                <w:szCs w:val="24"/>
                <w:u w:val="single"/>
              </w:rPr>
              <w:t>Group</w:t>
            </w:r>
          </w:p>
          <w:p w:rsidR="007F41D9" w:rsidRDefault="00C2111C" w:rsidP="000F6797">
            <w:pPr>
              <w:pStyle w:val="NoSpacing"/>
              <w:rPr>
                <w:rFonts w:ascii="Arial Narrow" w:hAnsi="Arial Narrow"/>
                <w:szCs w:val="24"/>
              </w:rPr>
            </w:pPr>
            <w:r>
              <w:rPr>
                <w:rFonts w:ascii="Arial Narrow" w:hAnsi="Arial Narrow"/>
                <w:noProof/>
                <w:szCs w:val="24"/>
              </w:rPr>
              <mc:AlternateContent>
                <mc:Choice Requires="wps">
                  <w:drawing>
                    <wp:anchor distT="0" distB="0" distL="114300" distR="114300" simplePos="0" relativeHeight="251659264" behindDoc="0" locked="0" layoutInCell="1" allowOverlap="1">
                      <wp:simplePos x="0" y="0"/>
                      <wp:positionH relativeFrom="column">
                        <wp:posOffset>347799</wp:posOffset>
                      </wp:positionH>
                      <wp:positionV relativeFrom="paragraph">
                        <wp:posOffset>1236073</wp:posOffset>
                      </wp:positionV>
                      <wp:extent cx="326571" cy="402771"/>
                      <wp:effectExtent l="0" t="0" r="16510" b="16510"/>
                      <wp:wrapNone/>
                      <wp:docPr id="1" name="Oval 1"/>
                      <wp:cNvGraphicFramePr/>
                      <a:graphic xmlns:a="http://schemas.openxmlformats.org/drawingml/2006/main">
                        <a:graphicData uri="http://schemas.microsoft.com/office/word/2010/wordprocessingShape">
                          <wps:wsp>
                            <wps:cNvSpPr/>
                            <wps:spPr>
                              <a:xfrm>
                                <a:off x="0" y="0"/>
                                <a:ext cx="326571" cy="402771"/>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2111C" w:rsidRDefault="00C2111C" w:rsidP="00C2111C">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27.4pt;margin-top:97.35pt;width:25.7pt;height:3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" fillcolor="#4f81bd [3204]" strokecolor="#243f60 [1604]" strokeweight="2pt">
                      <v:textbox>
                        <w:txbxContent>
                          <w:p w:rsidR="00C2111C" w:rsidRDefault="00C2111C" w:rsidP="00C2111C">
                            <w:pPr>
                              <w:jc w:val="center"/>
                            </w:pPr>
                            <w:r>
                              <w:t>1</w:t>
                            </w:r>
                          </w:p>
                        </w:txbxContent>
                      </v:textbox>
                    </v:oval>
                  </w:pict>
                </mc:Fallback>
              </mc:AlternateContent>
            </w:r>
            <w:r w:rsidR="007F41D9">
              <w:rPr>
                <w:rFonts w:ascii="Arial Narrow" w:hAnsi="Arial Narrow"/>
                <w:szCs w:val="24"/>
              </w:rPr>
              <w:t>This could be done in small groups or independent work depending on the group of students you have.  Use circle sticker dots and have them make a caterpillar</w:t>
            </w:r>
            <w:r>
              <w:rPr>
                <w:rFonts w:ascii="Arial Narrow" w:hAnsi="Arial Narrow"/>
                <w:szCs w:val="24"/>
              </w:rPr>
              <w:t>.  Write the numbers on each circle (No more the 10 circles).</w:t>
            </w:r>
          </w:p>
          <w:p w:rsidR="00C2111C" w:rsidRPr="007F41D9" w:rsidRDefault="00C2111C" w:rsidP="000F6797">
            <w:pPr>
              <w:pStyle w:val="NoSpacing"/>
              <w:rPr>
                <w:rFonts w:ascii="Arial Narrow" w:hAnsi="Arial Narrow"/>
                <w:szCs w:val="24"/>
              </w:rPr>
            </w:pPr>
            <w:r>
              <w:rPr>
                <w:rFonts w:ascii="Arial Narrow" w:hAnsi="Arial Narrow"/>
                <w:noProof/>
                <w:szCs w:val="24"/>
              </w:rPr>
              <mc:AlternateContent>
                <mc:Choice Requires="wps">
                  <w:drawing>
                    <wp:anchor distT="0" distB="0" distL="114300" distR="114300" simplePos="0" relativeHeight="251669504" behindDoc="0" locked="0" layoutInCell="1" allowOverlap="1" wp14:anchorId="1FF48D40" wp14:editId="03DB9C15">
                      <wp:simplePos x="0" y="0"/>
                      <wp:positionH relativeFrom="column">
                        <wp:posOffset>1642745</wp:posOffset>
                      </wp:positionH>
                      <wp:positionV relativeFrom="paragraph">
                        <wp:posOffset>513715</wp:posOffset>
                      </wp:positionV>
                      <wp:extent cx="326571" cy="402771"/>
                      <wp:effectExtent l="0" t="0" r="16510" b="16510"/>
                      <wp:wrapNone/>
                      <wp:docPr id="6" name="Oval 6"/>
                      <wp:cNvGraphicFramePr/>
                      <a:graphic xmlns:a="http://schemas.openxmlformats.org/drawingml/2006/main">
                        <a:graphicData uri="http://schemas.microsoft.com/office/word/2010/wordprocessingShape">
                          <wps:wsp>
                            <wps:cNvSpPr/>
                            <wps:spPr>
                              <a:xfrm>
                                <a:off x="0" y="0"/>
                                <a:ext cx="326571" cy="402771"/>
                              </a:xfrm>
                              <a:prstGeom prst="ellipse">
                                <a:avLst/>
                              </a:prstGeom>
                              <a:solidFill>
                                <a:srgbClr val="4F81BD"/>
                              </a:solidFill>
                              <a:ln w="25400" cap="flat" cmpd="sng" algn="ctr">
                                <a:solidFill>
                                  <a:srgbClr val="4F81BD">
                                    <a:shade val="50000"/>
                                  </a:srgbClr>
                                </a:solidFill>
                                <a:prstDash val="solid"/>
                              </a:ln>
                              <a:effectLst/>
                            </wps:spPr>
                            <wps:txbx>
                              <w:txbxContent>
                                <w:p w:rsidR="00C2111C" w:rsidRDefault="00C2111C" w:rsidP="00C2111C">
                                  <w:pPr>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7" style="position:absolute;margin-left:129.35pt;margin-top:40.45pt;width:25.7pt;height:3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" fillcolor="#4f81bd" strokecolor="#385d8a" strokeweight="2pt">
                      <v:textbox>
                        <w:txbxContent>
                          <w:p w:rsidR="00C2111C" w:rsidRDefault="00C2111C" w:rsidP="00C2111C">
                            <w:pPr>
                              <w:jc w:val="center"/>
                            </w:pPr>
                            <w:r>
                              <w:t>6</w:t>
                            </w:r>
                          </w:p>
                        </w:txbxContent>
                      </v:textbox>
                    </v:oval>
                  </w:pict>
                </mc:Fallback>
              </mc:AlternateContent>
            </w:r>
            <w:r>
              <w:rPr>
                <w:rFonts w:ascii="Arial Narrow" w:hAnsi="Arial Narrow"/>
                <w:noProof/>
                <w:szCs w:val="24"/>
              </w:rPr>
              <mc:AlternateContent>
                <mc:Choice Requires="wps">
                  <w:drawing>
                    <wp:anchor distT="0" distB="0" distL="114300" distR="114300" simplePos="0" relativeHeight="251667456" behindDoc="0" locked="0" layoutInCell="1" allowOverlap="1" wp14:anchorId="1FF48D40" wp14:editId="03DB9C15">
                      <wp:simplePos x="0" y="0"/>
                      <wp:positionH relativeFrom="column">
                        <wp:posOffset>1392373</wp:posOffset>
                      </wp:positionH>
                      <wp:positionV relativeFrom="paragraph">
                        <wp:posOffset>361315</wp:posOffset>
                      </wp:positionV>
                      <wp:extent cx="326571" cy="402771"/>
                      <wp:effectExtent l="0" t="0" r="16510" b="16510"/>
                      <wp:wrapNone/>
                      <wp:docPr id="5" name="Oval 5"/>
                      <wp:cNvGraphicFramePr/>
                      <a:graphic xmlns:a="http://schemas.openxmlformats.org/drawingml/2006/main">
                        <a:graphicData uri="http://schemas.microsoft.com/office/word/2010/wordprocessingShape">
                          <wps:wsp>
                            <wps:cNvSpPr/>
                            <wps:spPr>
                              <a:xfrm>
                                <a:off x="0" y="0"/>
                                <a:ext cx="326571" cy="402771"/>
                              </a:xfrm>
                              <a:prstGeom prst="ellipse">
                                <a:avLst/>
                              </a:prstGeom>
                              <a:solidFill>
                                <a:srgbClr val="4F81BD"/>
                              </a:solidFill>
                              <a:ln w="25400" cap="flat" cmpd="sng" algn="ctr">
                                <a:solidFill>
                                  <a:srgbClr val="4F81BD">
                                    <a:shade val="50000"/>
                                  </a:srgbClr>
                                </a:solidFill>
                                <a:prstDash val="solid"/>
                              </a:ln>
                              <a:effectLst/>
                            </wps:spPr>
                            <wps:txbx>
                              <w:txbxContent>
                                <w:p w:rsidR="00C2111C" w:rsidRDefault="00C2111C" w:rsidP="00C2111C">
                                  <w:pPr>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 o:spid="_x0000_s1028" style="position:absolute;margin-left:109.65pt;margin-top:28.45pt;width:25.7pt;height:3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" fillcolor="#4f81bd" strokecolor="#385d8a" strokeweight="2pt">
                      <v:textbox>
                        <w:txbxContent>
                          <w:p w:rsidR="00C2111C" w:rsidRDefault="00C2111C" w:rsidP="00C2111C">
                            <w:pPr>
                              <w:jc w:val="center"/>
                            </w:pPr>
                            <w:r>
                              <w:t>5</w:t>
                            </w:r>
                          </w:p>
                        </w:txbxContent>
                      </v:textbox>
                    </v:oval>
                  </w:pict>
                </mc:Fallback>
              </mc:AlternateContent>
            </w:r>
            <w:r>
              <w:rPr>
                <w:rFonts w:ascii="Arial Narrow" w:hAnsi="Arial Narrow"/>
                <w:noProof/>
                <w:szCs w:val="24"/>
              </w:rPr>
              <mc:AlternateContent>
                <mc:Choice Requires="wps">
                  <w:drawing>
                    <wp:anchor distT="0" distB="0" distL="114300" distR="114300" simplePos="0" relativeHeight="251665408" behindDoc="0" locked="0" layoutInCell="1" allowOverlap="1" wp14:anchorId="1FF48D40" wp14:editId="03DB9C15">
                      <wp:simplePos x="0" y="0"/>
                      <wp:positionH relativeFrom="column">
                        <wp:posOffset>1142002</wp:posOffset>
                      </wp:positionH>
                      <wp:positionV relativeFrom="paragraph">
                        <wp:posOffset>513715</wp:posOffset>
                      </wp:positionV>
                      <wp:extent cx="326571" cy="402771"/>
                      <wp:effectExtent l="0" t="0" r="16510" b="16510"/>
                      <wp:wrapNone/>
                      <wp:docPr id="4" name="Oval 4"/>
                      <wp:cNvGraphicFramePr/>
                      <a:graphic xmlns:a="http://schemas.openxmlformats.org/drawingml/2006/main">
                        <a:graphicData uri="http://schemas.microsoft.com/office/word/2010/wordprocessingShape">
                          <wps:wsp>
                            <wps:cNvSpPr/>
                            <wps:spPr>
                              <a:xfrm>
                                <a:off x="0" y="0"/>
                                <a:ext cx="326571" cy="402771"/>
                              </a:xfrm>
                              <a:prstGeom prst="ellipse">
                                <a:avLst/>
                              </a:prstGeom>
                              <a:solidFill>
                                <a:srgbClr val="4F81BD"/>
                              </a:solidFill>
                              <a:ln w="25400" cap="flat" cmpd="sng" algn="ctr">
                                <a:solidFill>
                                  <a:srgbClr val="4F81BD">
                                    <a:shade val="50000"/>
                                  </a:srgbClr>
                                </a:solidFill>
                                <a:prstDash val="solid"/>
                              </a:ln>
                              <a:effectLst/>
                            </wps:spPr>
                            <wps:txbx>
                              <w:txbxContent>
                                <w:p w:rsidR="00C2111C" w:rsidRDefault="00C2111C" w:rsidP="00C2111C">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9" style="position:absolute;margin-left:89.9pt;margin-top:40.45pt;width:25.7pt;height:3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" fillcolor="#4f81bd" strokecolor="#385d8a" strokeweight="2pt">
                      <v:textbox>
                        <w:txbxContent>
                          <w:p w:rsidR="00C2111C" w:rsidRDefault="00C2111C" w:rsidP="00C2111C">
                            <w:pPr>
                              <w:jc w:val="center"/>
                            </w:pPr>
                            <w:r>
                              <w:t>4</w:t>
                            </w:r>
                          </w:p>
                        </w:txbxContent>
                      </v:textbox>
                    </v:oval>
                  </w:pict>
                </mc:Fallback>
              </mc:AlternateContent>
            </w:r>
            <w:r>
              <w:rPr>
                <w:rFonts w:ascii="Arial Narrow" w:hAnsi="Arial Narrow"/>
                <w:noProof/>
                <w:szCs w:val="24"/>
              </w:rPr>
              <mc:AlternateContent>
                <mc:Choice Requires="wps">
                  <w:drawing>
                    <wp:anchor distT="0" distB="0" distL="114300" distR="114300" simplePos="0" relativeHeight="251663360" behindDoc="0" locked="0" layoutInCell="1" allowOverlap="1" wp14:anchorId="1FF48D40" wp14:editId="03DB9C15">
                      <wp:simplePos x="0" y="0"/>
                      <wp:positionH relativeFrom="column">
                        <wp:posOffset>880564</wp:posOffset>
                      </wp:positionH>
                      <wp:positionV relativeFrom="paragraph">
                        <wp:posOffset>360408</wp:posOffset>
                      </wp:positionV>
                      <wp:extent cx="326571" cy="402771"/>
                      <wp:effectExtent l="0" t="0" r="16510" b="16510"/>
                      <wp:wrapNone/>
                      <wp:docPr id="3" name="Oval 3"/>
                      <wp:cNvGraphicFramePr/>
                      <a:graphic xmlns:a="http://schemas.openxmlformats.org/drawingml/2006/main">
                        <a:graphicData uri="http://schemas.microsoft.com/office/word/2010/wordprocessingShape">
                          <wps:wsp>
                            <wps:cNvSpPr/>
                            <wps:spPr>
                              <a:xfrm>
                                <a:off x="0" y="0"/>
                                <a:ext cx="326571" cy="402771"/>
                              </a:xfrm>
                              <a:prstGeom prst="ellipse">
                                <a:avLst/>
                              </a:prstGeom>
                              <a:solidFill>
                                <a:srgbClr val="4F81BD"/>
                              </a:solidFill>
                              <a:ln w="25400" cap="flat" cmpd="sng" algn="ctr">
                                <a:solidFill>
                                  <a:srgbClr val="4F81BD">
                                    <a:shade val="50000"/>
                                  </a:srgbClr>
                                </a:solidFill>
                                <a:prstDash val="solid"/>
                              </a:ln>
                              <a:effectLst/>
                            </wps:spPr>
                            <wps:txbx>
                              <w:txbxContent>
                                <w:p w:rsidR="00C2111C" w:rsidRDefault="00C2111C" w:rsidP="00C2111C">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30" style="position:absolute;margin-left:69.35pt;margin-top:28.4pt;width:25.7pt;height:3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" fillcolor="#4f81bd" strokecolor="#385d8a" strokeweight="2pt">
                      <v:textbox>
                        <w:txbxContent>
                          <w:p w:rsidR="00C2111C" w:rsidRDefault="00C2111C" w:rsidP="00C2111C">
                            <w:pPr>
                              <w:jc w:val="center"/>
                            </w:pPr>
                            <w:r>
                              <w:t>3</w:t>
                            </w:r>
                          </w:p>
                        </w:txbxContent>
                      </v:textbox>
                    </v:oval>
                  </w:pict>
                </mc:Fallback>
              </mc:AlternateContent>
            </w:r>
            <w:r>
              <w:rPr>
                <w:rFonts w:ascii="Arial Narrow" w:hAnsi="Arial Narrow"/>
                <w:noProof/>
                <w:szCs w:val="24"/>
              </w:rPr>
              <mc:AlternateContent>
                <mc:Choice Requires="wps">
                  <w:drawing>
                    <wp:anchor distT="0" distB="0" distL="114300" distR="114300" simplePos="0" relativeHeight="251661312" behindDoc="0" locked="0" layoutInCell="1" allowOverlap="1" wp14:anchorId="1FF48D40" wp14:editId="03DB9C15">
                      <wp:simplePos x="0" y="0"/>
                      <wp:positionH relativeFrom="column">
                        <wp:posOffset>630011</wp:posOffset>
                      </wp:positionH>
                      <wp:positionV relativeFrom="paragraph">
                        <wp:posOffset>513715</wp:posOffset>
                      </wp:positionV>
                      <wp:extent cx="326571" cy="402771"/>
                      <wp:effectExtent l="0" t="0" r="16510" b="16510"/>
                      <wp:wrapNone/>
                      <wp:docPr id="2" name="Oval 2"/>
                      <wp:cNvGraphicFramePr/>
                      <a:graphic xmlns:a="http://schemas.openxmlformats.org/drawingml/2006/main">
                        <a:graphicData uri="http://schemas.microsoft.com/office/word/2010/wordprocessingShape">
                          <wps:wsp>
                            <wps:cNvSpPr/>
                            <wps:spPr>
                              <a:xfrm>
                                <a:off x="0" y="0"/>
                                <a:ext cx="326571" cy="402771"/>
                              </a:xfrm>
                              <a:prstGeom prst="ellipse">
                                <a:avLst/>
                              </a:prstGeom>
                              <a:solidFill>
                                <a:srgbClr val="4F81BD"/>
                              </a:solidFill>
                              <a:ln w="25400" cap="flat" cmpd="sng" algn="ctr">
                                <a:solidFill>
                                  <a:srgbClr val="4F81BD">
                                    <a:shade val="50000"/>
                                  </a:srgbClr>
                                </a:solidFill>
                                <a:prstDash val="solid"/>
                              </a:ln>
                              <a:effectLst/>
                            </wps:spPr>
                            <wps:txbx>
                              <w:txbxContent>
                                <w:p w:rsidR="00C2111C" w:rsidRDefault="00C2111C" w:rsidP="00C2111C">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31" style="position:absolute;margin-left:49.6pt;margin-top:40.45pt;width:25.7pt;height:3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" fillcolor="#4f81bd" strokecolor="#385d8a" strokeweight="2pt">
                      <v:textbox>
                        <w:txbxContent>
                          <w:p w:rsidR="00C2111C" w:rsidRDefault="00C2111C" w:rsidP="00C2111C">
                            <w:pPr>
                              <w:jc w:val="center"/>
                            </w:pPr>
                            <w:r>
                              <w:t>2</w:t>
                            </w:r>
                          </w:p>
                        </w:txbxContent>
                      </v:textbox>
                    </v:oval>
                  </w:pict>
                </mc:Fallback>
              </mc:AlternateContent>
            </w:r>
          </w:p>
        </w:tc>
        <w:tc>
          <w:tcPr>
            <w:tcW w:w="3500" w:type="dxa"/>
            <w:shd w:val="clear" w:color="auto" w:fill="auto"/>
          </w:tcPr>
          <w:p w:rsidR="00867B54" w:rsidRDefault="00867B54" w:rsidP="000F6797">
            <w:pPr>
              <w:rPr>
                <w:rFonts w:ascii="Arial Narrow" w:hAnsi="Arial Narrow"/>
                <w:b/>
                <w:sz w:val="22"/>
                <w:szCs w:val="22"/>
                <w:u w:val="single"/>
              </w:rPr>
            </w:pPr>
            <w:r>
              <w:rPr>
                <w:rFonts w:ascii="Arial Narrow" w:hAnsi="Arial Narrow"/>
                <w:b/>
                <w:sz w:val="22"/>
                <w:szCs w:val="22"/>
                <w:u w:val="single"/>
              </w:rPr>
              <w:t>Independent  Work</w:t>
            </w:r>
          </w:p>
          <w:p w:rsidR="007F41D9" w:rsidRPr="00F82288" w:rsidRDefault="007F41D9" w:rsidP="000F6797">
            <w:pPr>
              <w:rPr>
                <w:rFonts w:ascii="Arial Narrow" w:hAnsi="Arial Narrow"/>
                <w:b/>
                <w:sz w:val="22"/>
                <w:szCs w:val="22"/>
                <w:u w:val="single"/>
              </w:rPr>
            </w:pPr>
          </w:p>
        </w:tc>
      </w:tr>
      <w:tr w:rsidR="00867B54" w:rsidRPr="0009722B" w:rsidTr="00D14B74">
        <w:trPr>
          <w:trHeight w:val="800"/>
        </w:trPr>
        <w:tc>
          <w:tcPr>
            <w:tcW w:w="5310" w:type="dxa"/>
            <w:gridSpan w:val="2"/>
            <w:shd w:val="clear" w:color="auto" w:fill="auto"/>
          </w:tcPr>
          <w:p w:rsidR="00867B54" w:rsidRPr="0033160C" w:rsidRDefault="00867B54" w:rsidP="000F6797">
            <w:pPr>
              <w:rPr>
                <w:rFonts w:ascii="Arial Narrow" w:hAnsi="Arial Narrow"/>
                <w:b/>
                <w:sz w:val="22"/>
                <w:szCs w:val="22"/>
              </w:rPr>
            </w:pPr>
            <w:r w:rsidRPr="0033160C">
              <w:rPr>
                <w:rFonts w:ascii="Arial Narrow" w:hAnsi="Arial Narrow"/>
                <w:b/>
                <w:sz w:val="22"/>
                <w:szCs w:val="22"/>
              </w:rPr>
              <w:t>Reflection-Checking for Understanding</w:t>
            </w:r>
          </w:p>
          <w:p w:rsidR="00867B54" w:rsidRPr="0033160C" w:rsidRDefault="00867B54" w:rsidP="000F6797">
            <w:pPr>
              <w:rPr>
                <w:rFonts w:ascii="Arial Narrow" w:hAnsi="Arial Narrow"/>
                <w:sz w:val="22"/>
                <w:szCs w:val="22"/>
              </w:rPr>
            </w:pPr>
            <w:r w:rsidRPr="0033160C">
              <w:rPr>
                <w:rFonts w:ascii="Arial Narrow" w:hAnsi="Arial Narrow"/>
                <w:sz w:val="22"/>
                <w:szCs w:val="22"/>
              </w:rPr>
              <w:t>Students in need of remediation:</w:t>
            </w:r>
          </w:p>
          <w:p w:rsidR="00867B54" w:rsidRPr="0033160C" w:rsidRDefault="00867B54" w:rsidP="000F6797">
            <w:pPr>
              <w:rPr>
                <w:rFonts w:ascii="Arial Narrow" w:hAnsi="Arial Narrow"/>
                <w:sz w:val="22"/>
                <w:szCs w:val="22"/>
              </w:rPr>
            </w:pPr>
          </w:p>
          <w:p w:rsidR="00867B54" w:rsidRPr="0033160C" w:rsidRDefault="00867B54" w:rsidP="000F6797">
            <w:pPr>
              <w:rPr>
                <w:rFonts w:ascii="Arial Narrow" w:hAnsi="Arial Narrow"/>
                <w:sz w:val="22"/>
                <w:szCs w:val="22"/>
              </w:rPr>
            </w:pPr>
            <w:r w:rsidRPr="0033160C">
              <w:rPr>
                <w:rFonts w:ascii="Arial Narrow" w:hAnsi="Arial Narrow"/>
                <w:sz w:val="22"/>
                <w:szCs w:val="22"/>
              </w:rPr>
              <w:t>Action/Activities:</w:t>
            </w:r>
          </w:p>
          <w:p w:rsidR="00867B54" w:rsidRPr="0033160C" w:rsidRDefault="00867B54" w:rsidP="000F6797">
            <w:pPr>
              <w:rPr>
                <w:rFonts w:ascii="Arial Narrow" w:hAnsi="Arial Narrow"/>
                <w:sz w:val="22"/>
                <w:szCs w:val="22"/>
              </w:rPr>
            </w:pPr>
          </w:p>
          <w:p w:rsidR="00867B54" w:rsidRPr="0033160C" w:rsidRDefault="00867B54" w:rsidP="00DC0FB9">
            <w:pPr>
              <w:rPr>
                <w:rFonts w:ascii="Arial Narrow" w:eastAsia="Times New Roman" w:hAnsi="Arial Narrow" w:cs="Arial"/>
                <w:color w:val="333333"/>
                <w:sz w:val="22"/>
                <w:szCs w:val="22"/>
              </w:rPr>
            </w:pPr>
          </w:p>
        </w:tc>
        <w:tc>
          <w:tcPr>
            <w:tcW w:w="6390" w:type="dxa"/>
            <w:gridSpan w:val="3"/>
            <w:shd w:val="clear" w:color="auto" w:fill="auto"/>
          </w:tcPr>
          <w:p w:rsidR="00867B54" w:rsidRPr="0033160C" w:rsidRDefault="00867B54" w:rsidP="000F6797">
            <w:pPr>
              <w:rPr>
                <w:rFonts w:ascii="Arial Narrow" w:hAnsi="Arial Narrow"/>
                <w:b/>
                <w:sz w:val="22"/>
                <w:szCs w:val="22"/>
              </w:rPr>
            </w:pPr>
            <w:r w:rsidRPr="0033160C">
              <w:rPr>
                <w:rFonts w:ascii="Arial Narrow" w:hAnsi="Arial Narrow"/>
                <w:b/>
                <w:sz w:val="22"/>
                <w:szCs w:val="22"/>
              </w:rPr>
              <w:t>Reflection-Checking for Understanding</w:t>
            </w:r>
          </w:p>
          <w:p w:rsidR="00867B54" w:rsidRPr="0033160C" w:rsidRDefault="00867B54" w:rsidP="000F6797">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on target:</w:t>
            </w:r>
          </w:p>
          <w:p w:rsidR="00867B54" w:rsidRPr="0033160C" w:rsidRDefault="00867B54" w:rsidP="000F6797">
            <w:pPr>
              <w:rPr>
                <w:rFonts w:ascii="Arial Narrow" w:hAnsi="Arial Narrow"/>
                <w:sz w:val="22"/>
                <w:szCs w:val="22"/>
              </w:rPr>
            </w:pPr>
          </w:p>
          <w:p w:rsidR="00867B54" w:rsidRPr="0033160C" w:rsidRDefault="00867B54" w:rsidP="000F6797">
            <w:pPr>
              <w:rPr>
                <w:rFonts w:ascii="Arial Narrow" w:hAnsi="Arial Narrow"/>
                <w:b/>
                <w:sz w:val="22"/>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867B54" w:rsidRPr="0033160C" w:rsidRDefault="00867B54" w:rsidP="000F6797">
            <w:pPr>
              <w:rPr>
                <w:rFonts w:ascii="Arial Narrow" w:hAnsi="Arial Narrow"/>
                <w:sz w:val="22"/>
                <w:szCs w:val="22"/>
              </w:rPr>
            </w:pPr>
          </w:p>
          <w:p w:rsidR="00867B54" w:rsidRPr="0033160C" w:rsidRDefault="00867B54" w:rsidP="000F6797">
            <w:pPr>
              <w:rPr>
                <w:rFonts w:ascii="Arial Narrow" w:hAnsi="Arial Narrow"/>
                <w:sz w:val="22"/>
                <w:szCs w:val="22"/>
              </w:rPr>
            </w:pPr>
          </w:p>
          <w:p w:rsidR="00867B54" w:rsidRPr="0033160C" w:rsidRDefault="00867B54" w:rsidP="000F6797">
            <w:pPr>
              <w:rPr>
                <w:rFonts w:ascii="Arial Narrow" w:eastAsia="Times New Roman" w:hAnsi="Arial Narrow" w:cs="Arial"/>
                <w:sz w:val="22"/>
                <w:szCs w:val="22"/>
              </w:rPr>
            </w:pPr>
          </w:p>
        </w:tc>
        <w:tc>
          <w:tcPr>
            <w:tcW w:w="3500" w:type="dxa"/>
            <w:shd w:val="clear" w:color="auto" w:fill="auto"/>
          </w:tcPr>
          <w:p w:rsidR="00867B54" w:rsidRPr="0033160C" w:rsidRDefault="00867B54" w:rsidP="000F6797">
            <w:pPr>
              <w:rPr>
                <w:rFonts w:ascii="Arial Narrow" w:hAnsi="Arial Narrow"/>
                <w:b/>
                <w:sz w:val="22"/>
                <w:szCs w:val="22"/>
              </w:rPr>
            </w:pPr>
            <w:r w:rsidRPr="0033160C">
              <w:rPr>
                <w:rFonts w:ascii="Arial Narrow" w:hAnsi="Arial Narrow"/>
                <w:b/>
                <w:sz w:val="22"/>
                <w:szCs w:val="22"/>
              </w:rPr>
              <w:t>Reflection-Checking for Understanding</w:t>
            </w:r>
          </w:p>
          <w:p w:rsidR="00867B54" w:rsidRPr="0033160C" w:rsidRDefault="00867B54" w:rsidP="000F6797">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who need enrichment:</w:t>
            </w:r>
          </w:p>
          <w:p w:rsidR="00867B54" w:rsidRPr="0033160C" w:rsidRDefault="00867B54" w:rsidP="000F6797">
            <w:pPr>
              <w:rPr>
                <w:rFonts w:ascii="Arial Narrow" w:hAnsi="Arial Narrow"/>
                <w:sz w:val="22"/>
                <w:szCs w:val="22"/>
              </w:rPr>
            </w:pPr>
          </w:p>
          <w:p w:rsidR="00867B54" w:rsidRPr="0033160C" w:rsidRDefault="00867B54" w:rsidP="000F6797">
            <w:pPr>
              <w:rPr>
                <w:rFonts w:ascii="Arial Narrow" w:hAnsi="Arial Narrow"/>
                <w:b/>
                <w:sz w:val="22"/>
                <w:szCs w:val="22"/>
              </w:rPr>
            </w:pPr>
            <w:r w:rsidRPr="0033160C">
              <w:rPr>
                <w:rFonts w:ascii="Arial Narrow" w:hAnsi="Arial Narrow"/>
                <w:sz w:val="22"/>
                <w:szCs w:val="22"/>
              </w:rPr>
              <w:t>Action/Activities</w:t>
            </w:r>
            <w:r w:rsidRPr="0033160C">
              <w:rPr>
                <w:rFonts w:ascii="Arial Narrow" w:hAnsi="Arial Narrow"/>
                <w:b/>
                <w:sz w:val="22"/>
                <w:szCs w:val="22"/>
              </w:rPr>
              <w:t>:</w:t>
            </w:r>
          </w:p>
          <w:p w:rsidR="00867B54" w:rsidRPr="0033160C" w:rsidRDefault="00867B54" w:rsidP="000F6797">
            <w:pPr>
              <w:rPr>
                <w:rFonts w:ascii="Arial Narrow" w:hAnsi="Arial Narrow"/>
                <w:b/>
                <w:sz w:val="22"/>
                <w:szCs w:val="22"/>
              </w:rPr>
            </w:pPr>
          </w:p>
          <w:p w:rsidR="00867B54" w:rsidRPr="0033160C" w:rsidRDefault="00867B54" w:rsidP="00DC0FB9">
            <w:pPr>
              <w:rPr>
                <w:rFonts w:ascii="Arial Narrow" w:eastAsia="Times New Roman" w:hAnsi="Arial Narrow" w:cs="Arial"/>
                <w:color w:val="333333"/>
                <w:sz w:val="22"/>
                <w:szCs w:val="22"/>
              </w:rPr>
            </w:pPr>
          </w:p>
        </w:tc>
      </w:tr>
    </w:tbl>
    <w:p w:rsidR="00D1079C" w:rsidRPr="00A72BC8" w:rsidRDefault="00D1079C" w:rsidP="006A3749">
      <w:pPr>
        <w:rPr>
          <w:b/>
        </w:rPr>
      </w:pPr>
    </w:p>
    <w:sectPr w:rsidR="00D1079C" w:rsidRPr="00A72BC8" w:rsidSect="00DC0FB9">
      <w:headerReference w:type="even" r:id="rId17"/>
      <w:headerReference w:type="default" r:id="rId18"/>
      <w:footerReference w:type="even" r:id="rId19"/>
      <w:footerReference w:type="default" r:id="rId20"/>
      <w:headerReference w:type="first" r:id="rId21"/>
      <w:footerReference w:type="first" r:id="rId2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E04" w:rsidRDefault="005D5E04" w:rsidP="00B76224">
      <w:r>
        <w:separator/>
      </w:r>
    </w:p>
  </w:endnote>
  <w:endnote w:type="continuationSeparator" w:id="0">
    <w:p w:rsidR="005D5E04" w:rsidRDefault="005D5E04"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E04" w:rsidRDefault="005D5E04" w:rsidP="00B76224">
      <w:r>
        <w:separator/>
      </w:r>
    </w:p>
  </w:footnote>
  <w:footnote w:type="continuationSeparator" w:id="0">
    <w:p w:rsidR="005D5E04" w:rsidRDefault="005D5E04"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51E7"/>
    <w:multiLevelType w:val="hybridMultilevel"/>
    <w:tmpl w:val="A8EABA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86638BC"/>
    <w:multiLevelType w:val="hybridMultilevel"/>
    <w:tmpl w:val="129C30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9017C4C"/>
    <w:multiLevelType w:val="hybridMultilevel"/>
    <w:tmpl w:val="80E44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D847C3"/>
    <w:multiLevelType w:val="hybridMultilevel"/>
    <w:tmpl w:val="79262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370930"/>
    <w:multiLevelType w:val="hybridMultilevel"/>
    <w:tmpl w:val="45EA6F4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0711D0F"/>
    <w:multiLevelType w:val="hybridMultilevel"/>
    <w:tmpl w:val="30302A3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4318F6"/>
    <w:multiLevelType w:val="hybridMultilevel"/>
    <w:tmpl w:val="589495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A132ED5"/>
    <w:multiLevelType w:val="hybridMultilevel"/>
    <w:tmpl w:val="87F08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040B4D"/>
    <w:multiLevelType w:val="multilevel"/>
    <w:tmpl w:val="7A84AB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7"/>
  </w:num>
  <w:num w:numId="6">
    <w:abstractNumId w:val="3"/>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434E"/>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30F6"/>
    <w:rsid w:val="00043D4F"/>
    <w:rsid w:val="00045F71"/>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275E"/>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214"/>
    <w:rsid w:val="00094C72"/>
    <w:rsid w:val="00094F53"/>
    <w:rsid w:val="000953AB"/>
    <w:rsid w:val="0009754F"/>
    <w:rsid w:val="000A12B7"/>
    <w:rsid w:val="000A1661"/>
    <w:rsid w:val="000A1E09"/>
    <w:rsid w:val="000A3482"/>
    <w:rsid w:val="000A5B94"/>
    <w:rsid w:val="000A5C1F"/>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3AFA"/>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453B"/>
    <w:rsid w:val="001C45B0"/>
    <w:rsid w:val="001C5572"/>
    <w:rsid w:val="001C5995"/>
    <w:rsid w:val="001C6357"/>
    <w:rsid w:val="001C6887"/>
    <w:rsid w:val="001C7A96"/>
    <w:rsid w:val="001D06F0"/>
    <w:rsid w:val="001D12EB"/>
    <w:rsid w:val="001D35BB"/>
    <w:rsid w:val="001D3802"/>
    <w:rsid w:val="001D7DAE"/>
    <w:rsid w:val="001E20BF"/>
    <w:rsid w:val="001E27BC"/>
    <w:rsid w:val="001E3B07"/>
    <w:rsid w:val="001E6221"/>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5815"/>
    <w:rsid w:val="003060A8"/>
    <w:rsid w:val="00307C8A"/>
    <w:rsid w:val="00310273"/>
    <w:rsid w:val="003106F5"/>
    <w:rsid w:val="00311933"/>
    <w:rsid w:val="003128B8"/>
    <w:rsid w:val="00313F2A"/>
    <w:rsid w:val="00313F4E"/>
    <w:rsid w:val="003169BE"/>
    <w:rsid w:val="00321C48"/>
    <w:rsid w:val="003232B7"/>
    <w:rsid w:val="003232F9"/>
    <w:rsid w:val="00325B77"/>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132"/>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65FC"/>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7E7"/>
    <w:rsid w:val="003F6B32"/>
    <w:rsid w:val="003F7CFA"/>
    <w:rsid w:val="00400444"/>
    <w:rsid w:val="00401219"/>
    <w:rsid w:val="00401D10"/>
    <w:rsid w:val="00403D86"/>
    <w:rsid w:val="004042A8"/>
    <w:rsid w:val="00404569"/>
    <w:rsid w:val="00404A05"/>
    <w:rsid w:val="00405748"/>
    <w:rsid w:val="0040599B"/>
    <w:rsid w:val="004066D9"/>
    <w:rsid w:val="004074C7"/>
    <w:rsid w:val="00407D41"/>
    <w:rsid w:val="00410696"/>
    <w:rsid w:val="004137EE"/>
    <w:rsid w:val="004142F7"/>
    <w:rsid w:val="00414318"/>
    <w:rsid w:val="00416C4F"/>
    <w:rsid w:val="00417650"/>
    <w:rsid w:val="004202F5"/>
    <w:rsid w:val="004210C4"/>
    <w:rsid w:val="004226DB"/>
    <w:rsid w:val="004243F9"/>
    <w:rsid w:val="00424911"/>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9A"/>
    <w:rsid w:val="00474B4F"/>
    <w:rsid w:val="004751F8"/>
    <w:rsid w:val="00476CF3"/>
    <w:rsid w:val="004805ED"/>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2F9C"/>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64D"/>
    <w:rsid w:val="004D5AB7"/>
    <w:rsid w:val="004D7CD0"/>
    <w:rsid w:val="004E0C87"/>
    <w:rsid w:val="004E19A1"/>
    <w:rsid w:val="004E1B2A"/>
    <w:rsid w:val="004E22B2"/>
    <w:rsid w:val="004E30A3"/>
    <w:rsid w:val="004E4108"/>
    <w:rsid w:val="004E5133"/>
    <w:rsid w:val="004E6A26"/>
    <w:rsid w:val="004E71DF"/>
    <w:rsid w:val="004E73A2"/>
    <w:rsid w:val="004E7502"/>
    <w:rsid w:val="004E7F6E"/>
    <w:rsid w:val="004F2F84"/>
    <w:rsid w:val="004F5E43"/>
    <w:rsid w:val="004F6BAD"/>
    <w:rsid w:val="004F7C12"/>
    <w:rsid w:val="005002D5"/>
    <w:rsid w:val="00500A85"/>
    <w:rsid w:val="00500C1B"/>
    <w:rsid w:val="005011C2"/>
    <w:rsid w:val="00502A42"/>
    <w:rsid w:val="00502B24"/>
    <w:rsid w:val="00503C60"/>
    <w:rsid w:val="00505346"/>
    <w:rsid w:val="005056CE"/>
    <w:rsid w:val="00505E14"/>
    <w:rsid w:val="00506C92"/>
    <w:rsid w:val="0051058A"/>
    <w:rsid w:val="00511473"/>
    <w:rsid w:val="00512A8C"/>
    <w:rsid w:val="00513016"/>
    <w:rsid w:val="00513142"/>
    <w:rsid w:val="00514562"/>
    <w:rsid w:val="00515F81"/>
    <w:rsid w:val="00516E6E"/>
    <w:rsid w:val="0051737D"/>
    <w:rsid w:val="00522AB9"/>
    <w:rsid w:val="00524128"/>
    <w:rsid w:val="00524953"/>
    <w:rsid w:val="00527FDC"/>
    <w:rsid w:val="005310EB"/>
    <w:rsid w:val="005326DD"/>
    <w:rsid w:val="005344FE"/>
    <w:rsid w:val="00536925"/>
    <w:rsid w:val="005376D8"/>
    <w:rsid w:val="00540491"/>
    <w:rsid w:val="00543406"/>
    <w:rsid w:val="00550292"/>
    <w:rsid w:val="00551154"/>
    <w:rsid w:val="0055151A"/>
    <w:rsid w:val="00551B67"/>
    <w:rsid w:val="00551BBD"/>
    <w:rsid w:val="00551F67"/>
    <w:rsid w:val="00553A69"/>
    <w:rsid w:val="00553DA6"/>
    <w:rsid w:val="00554585"/>
    <w:rsid w:val="00554C4D"/>
    <w:rsid w:val="00554F35"/>
    <w:rsid w:val="00555332"/>
    <w:rsid w:val="00556686"/>
    <w:rsid w:val="005567AF"/>
    <w:rsid w:val="00560062"/>
    <w:rsid w:val="005615BB"/>
    <w:rsid w:val="00563078"/>
    <w:rsid w:val="005642AA"/>
    <w:rsid w:val="00564439"/>
    <w:rsid w:val="005649C5"/>
    <w:rsid w:val="005664D4"/>
    <w:rsid w:val="0056691F"/>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5E04"/>
    <w:rsid w:val="005D6217"/>
    <w:rsid w:val="005D7378"/>
    <w:rsid w:val="005E3D93"/>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41C"/>
    <w:rsid w:val="00607BB2"/>
    <w:rsid w:val="00610682"/>
    <w:rsid w:val="00610AF3"/>
    <w:rsid w:val="00611A3F"/>
    <w:rsid w:val="006131F6"/>
    <w:rsid w:val="0061394D"/>
    <w:rsid w:val="00613F73"/>
    <w:rsid w:val="006175BF"/>
    <w:rsid w:val="006204CD"/>
    <w:rsid w:val="0062053A"/>
    <w:rsid w:val="006228E5"/>
    <w:rsid w:val="00623248"/>
    <w:rsid w:val="006248B3"/>
    <w:rsid w:val="00625000"/>
    <w:rsid w:val="0062625E"/>
    <w:rsid w:val="006273BA"/>
    <w:rsid w:val="006302FC"/>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4842"/>
    <w:rsid w:val="00654BC3"/>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87DE8"/>
    <w:rsid w:val="006911F7"/>
    <w:rsid w:val="00692603"/>
    <w:rsid w:val="00693C9B"/>
    <w:rsid w:val="00695DEF"/>
    <w:rsid w:val="006961C9"/>
    <w:rsid w:val="006A17F6"/>
    <w:rsid w:val="006A2CD6"/>
    <w:rsid w:val="006A3749"/>
    <w:rsid w:val="006A3941"/>
    <w:rsid w:val="006A480F"/>
    <w:rsid w:val="006A51B4"/>
    <w:rsid w:val="006A5751"/>
    <w:rsid w:val="006A7262"/>
    <w:rsid w:val="006A7867"/>
    <w:rsid w:val="006A7B54"/>
    <w:rsid w:val="006B1267"/>
    <w:rsid w:val="006B1A14"/>
    <w:rsid w:val="006B1AEF"/>
    <w:rsid w:val="006B25E0"/>
    <w:rsid w:val="006B2CD9"/>
    <w:rsid w:val="006B50CA"/>
    <w:rsid w:val="006B5E2E"/>
    <w:rsid w:val="006C13A4"/>
    <w:rsid w:val="006C358E"/>
    <w:rsid w:val="006C4502"/>
    <w:rsid w:val="006C6D1F"/>
    <w:rsid w:val="006D1509"/>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654"/>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3FB0"/>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753"/>
    <w:rsid w:val="007C40F2"/>
    <w:rsid w:val="007C4F1C"/>
    <w:rsid w:val="007C6186"/>
    <w:rsid w:val="007C672F"/>
    <w:rsid w:val="007C7BFF"/>
    <w:rsid w:val="007D036F"/>
    <w:rsid w:val="007D042F"/>
    <w:rsid w:val="007D1FD4"/>
    <w:rsid w:val="007D295C"/>
    <w:rsid w:val="007D2FF6"/>
    <w:rsid w:val="007D6D75"/>
    <w:rsid w:val="007D6DB5"/>
    <w:rsid w:val="007E0C31"/>
    <w:rsid w:val="007E2145"/>
    <w:rsid w:val="007E32B8"/>
    <w:rsid w:val="007E6148"/>
    <w:rsid w:val="007E672A"/>
    <w:rsid w:val="007E68FF"/>
    <w:rsid w:val="007F0E68"/>
    <w:rsid w:val="007F1089"/>
    <w:rsid w:val="007F1177"/>
    <w:rsid w:val="007F41D9"/>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67B54"/>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9B"/>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A0F"/>
    <w:rsid w:val="00905DE5"/>
    <w:rsid w:val="009061A3"/>
    <w:rsid w:val="00906EC9"/>
    <w:rsid w:val="00907F21"/>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7028"/>
    <w:rsid w:val="00930DED"/>
    <w:rsid w:val="00933478"/>
    <w:rsid w:val="00933BA0"/>
    <w:rsid w:val="00935B55"/>
    <w:rsid w:val="00937355"/>
    <w:rsid w:val="00937DCC"/>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18D6"/>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286"/>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1F43"/>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77880"/>
    <w:rsid w:val="00B81D9A"/>
    <w:rsid w:val="00B8492F"/>
    <w:rsid w:val="00B86EFA"/>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04F"/>
    <w:rsid w:val="00BD4415"/>
    <w:rsid w:val="00BD47A6"/>
    <w:rsid w:val="00BD55E6"/>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011C"/>
    <w:rsid w:val="00C029FA"/>
    <w:rsid w:val="00C039E7"/>
    <w:rsid w:val="00C03BA9"/>
    <w:rsid w:val="00C04212"/>
    <w:rsid w:val="00C07A65"/>
    <w:rsid w:val="00C07D95"/>
    <w:rsid w:val="00C13C05"/>
    <w:rsid w:val="00C16322"/>
    <w:rsid w:val="00C172B5"/>
    <w:rsid w:val="00C1742B"/>
    <w:rsid w:val="00C208C1"/>
    <w:rsid w:val="00C2105C"/>
    <w:rsid w:val="00C2111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8A6"/>
    <w:rsid w:val="00C47A36"/>
    <w:rsid w:val="00C501CC"/>
    <w:rsid w:val="00C537F5"/>
    <w:rsid w:val="00C53B93"/>
    <w:rsid w:val="00C5518F"/>
    <w:rsid w:val="00C56536"/>
    <w:rsid w:val="00C5662C"/>
    <w:rsid w:val="00C57487"/>
    <w:rsid w:val="00C613F9"/>
    <w:rsid w:val="00C617EF"/>
    <w:rsid w:val="00C618B5"/>
    <w:rsid w:val="00C62572"/>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D22"/>
    <w:rsid w:val="00C8404F"/>
    <w:rsid w:val="00C87640"/>
    <w:rsid w:val="00C900CE"/>
    <w:rsid w:val="00C906FB"/>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079C"/>
    <w:rsid w:val="00D133F4"/>
    <w:rsid w:val="00D13BA4"/>
    <w:rsid w:val="00D14B74"/>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3319"/>
    <w:rsid w:val="00D4499A"/>
    <w:rsid w:val="00D46729"/>
    <w:rsid w:val="00D469E0"/>
    <w:rsid w:val="00D47241"/>
    <w:rsid w:val="00D47849"/>
    <w:rsid w:val="00D50410"/>
    <w:rsid w:val="00D50E6B"/>
    <w:rsid w:val="00D51ECF"/>
    <w:rsid w:val="00D528D6"/>
    <w:rsid w:val="00D5359F"/>
    <w:rsid w:val="00D55FD5"/>
    <w:rsid w:val="00D56BFF"/>
    <w:rsid w:val="00D5711C"/>
    <w:rsid w:val="00D60295"/>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9BF"/>
    <w:rsid w:val="00D82AE8"/>
    <w:rsid w:val="00D8325E"/>
    <w:rsid w:val="00D85A60"/>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31F5"/>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2A9B"/>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B70"/>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111A"/>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6A9B"/>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table" w:styleId="TableGrid">
    <w:name w:val="Table Grid"/>
    <w:basedOn w:val="TableNormal"/>
    <w:uiPriority w:val="59"/>
    <w:rsid w:val="003A5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28B8"/>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3128B8"/>
    <w:pPr>
      <w:ind w:left="720"/>
    </w:pPr>
    <w:rPr>
      <w:rFonts w:ascii="Times New Roman" w:eastAsia="Times New Roman" w:hAnsi="Times New Roman"/>
      <w:szCs w:val="24"/>
    </w:rPr>
  </w:style>
  <w:style w:type="character" w:styleId="FollowedHyperlink">
    <w:name w:val="FollowedHyperlink"/>
    <w:basedOn w:val="DefaultParagraphFont"/>
    <w:uiPriority w:val="99"/>
    <w:semiHidden/>
    <w:unhideWhenUsed/>
    <w:rsid w:val="00505E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table" w:styleId="TableGrid">
    <w:name w:val="Table Grid"/>
    <w:basedOn w:val="TableNormal"/>
    <w:uiPriority w:val="59"/>
    <w:rsid w:val="003A5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28B8"/>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3128B8"/>
    <w:pPr>
      <w:ind w:left="720"/>
    </w:pPr>
    <w:rPr>
      <w:rFonts w:ascii="Times New Roman" w:eastAsia="Times New Roman" w:hAnsi="Times New Roman"/>
      <w:szCs w:val="24"/>
    </w:rPr>
  </w:style>
  <w:style w:type="character" w:styleId="FollowedHyperlink">
    <w:name w:val="FollowedHyperlink"/>
    <w:basedOn w:val="DefaultParagraphFont"/>
    <w:uiPriority w:val="99"/>
    <w:semiHidden/>
    <w:unhideWhenUsed/>
    <w:rsid w:val="00505E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772267">
      <w:bodyDiv w:val="1"/>
      <w:marLeft w:val="0"/>
      <w:marRight w:val="0"/>
      <w:marTop w:val="0"/>
      <w:marBottom w:val="0"/>
      <w:divBdr>
        <w:top w:val="none" w:sz="0" w:space="0" w:color="auto"/>
        <w:left w:val="none" w:sz="0" w:space="0" w:color="auto"/>
        <w:bottom w:val="none" w:sz="0" w:space="0" w:color="auto"/>
        <w:right w:val="none" w:sz="0" w:space="0" w:color="auto"/>
      </w:divBdr>
    </w:div>
    <w:div w:id="93975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omeschoolcreations.com/files/Number_Playdough_Mats_1-10.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homeschoolcreations.com/files/Fingerprint_Counting.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oogle.com/url?sa=t&amp;rct=j&amp;q=&amp;esrc=s&amp;source=web&amp;cd=10&amp;ved=0CGwQFjAJ&amp;url=http%3A%2F%2Fmdk12.org%2Finstruction%2Facademies%2Fresources_2013%2FMATH%2Fpdf%2FMath_unit_resources%2FK%2FM_K_CC_B_4a_c_LP_HowMany.doc&amp;ei=7GLJU7TyE_TNsQS7xYGgAQ&amp;usg=AFQjCNF71oVi09xFblhW_dRmzWenuDmbEw&amp;sig2=ksNMOL7vEy1T9LW14cRdzA&amp;bvm=bv.71198958,d.cW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google.com/document/d/1-DU4YzxudGeT1ymmWqCnHT_nZUHoL_QtElbTUG2dYlM/edit?usp=sharin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rive.google.com/file/d/0B7x2K5R-ago4aGdsR3E0QUpPVjBYUXZSeTFBWEVlX0tDRjJF/edit?usp=sharing" TargetMode="External"/><Relationship Id="rId23" Type="http://schemas.openxmlformats.org/officeDocument/2006/relationships/fontTable" Target="fontTable.xml"/><Relationship Id="rId10" Type="http://schemas.openxmlformats.org/officeDocument/2006/relationships/hyperlink" Target="http://cc.betterlesson.com/lesson/524465/my-messy-room-organizing-with-a-ten-frame"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ngageny.org/sites/default/files/resource/attachments/math-gk-m1-full-module.pdf" TargetMode="External"/><Relationship Id="rId14" Type="http://schemas.openxmlformats.org/officeDocument/2006/relationships/hyperlink" Target="http://www.cpalms.org/Public/PreviewResourceLesson/Preview/3137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CD0E0-3E57-44D4-9775-057B23C7F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995</Words>
  <Characters>5676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Jewel Marrow</cp:lastModifiedBy>
  <cp:revision>2</cp:revision>
  <cp:lastPrinted>2014-06-17T12:53:00Z</cp:lastPrinted>
  <dcterms:created xsi:type="dcterms:W3CDTF">2016-08-25T15:44:00Z</dcterms:created>
  <dcterms:modified xsi:type="dcterms:W3CDTF">2016-08-25T15:44:00Z</dcterms:modified>
</cp:coreProperties>
</file>